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07F80" w:rsidRPr="00B07F80" w:rsidRDefault="00B07F80" w:rsidP="00B07F80">
      <w:pPr>
        <w:spacing w:after="0" w:line="240" w:lineRule="auto"/>
        <w:jc w:val="center"/>
        <w:rPr>
          <w:rFonts w:ascii="Times New Roman" w:hAnsi="Times New Roman"/>
          <w:b/>
          <w:sz w:val="24"/>
          <w:szCs w:val="24"/>
        </w:rPr>
      </w:pPr>
      <w:r w:rsidRPr="00B07F80">
        <w:rPr>
          <w:rFonts w:ascii="Times New Roman" w:hAnsi="Times New Roman"/>
          <w:b/>
          <w:sz w:val="24"/>
          <w:szCs w:val="24"/>
        </w:rPr>
        <w:t>ГОСУДАРСТВЕННОЕ ОБРАЗОВАТЕЛЬНОЕ УЧРЕЖДЕНИЕ</w:t>
      </w:r>
    </w:p>
    <w:p w:rsidR="00B07F80" w:rsidRPr="00B07F80" w:rsidRDefault="00B07F80" w:rsidP="00B07F80">
      <w:pPr>
        <w:spacing w:after="0" w:line="240" w:lineRule="auto"/>
        <w:jc w:val="center"/>
        <w:rPr>
          <w:rFonts w:ascii="Times New Roman" w:hAnsi="Times New Roman"/>
          <w:b/>
          <w:sz w:val="24"/>
          <w:szCs w:val="24"/>
        </w:rPr>
      </w:pPr>
    </w:p>
    <w:p w:rsidR="00B07F80" w:rsidRPr="00B07F80" w:rsidRDefault="00B07F80" w:rsidP="00B07F80">
      <w:pPr>
        <w:spacing w:after="0" w:line="240" w:lineRule="auto"/>
        <w:jc w:val="center"/>
        <w:rPr>
          <w:rFonts w:ascii="Times New Roman" w:hAnsi="Times New Roman"/>
          <w:b/>
          <w:sz w:val="24"/>
          <w:szCs w:val="24"/>
        </w:rPr>
      </w:pPr>
      <w:r w:rsidRPr="00B07F80">
        <w:rPr>
          <w:rFonts w:ascii="Times New Roman" w:hAnsi="Times New Roman"/>
          <w:b/>
          <w:sz w:val="24"/>
          <w:szCs w:val="24"/>
        </w:rPr>
        <w:t>«Тираспольский юридический институт Министерства внутренних дел Приднестровской Молдавской республики им М.И.Кутузова»</w:t>
      </w:r>
    </w:p>
    <w:p w:rsidR="00B07F80" w:rsidRPr="00B07F80" w:rsidRDefault="00B07F80" w:rsidP="00B07F80">
      <w:pPr>
        <w:spacing w:after="0" w:line="240" w:lineRule="auto"/>
        <w:jc w:val="both"/>
        <w:rPr>
          <w:rFonts w:ascii="Times New Roman" w:hAnsi="Times New Roman"/>
          <w:sz w:val="24"/>
          <w:szCs w:val="24"/>
        </w:rPr>
      </w:pPr>
      <w:r w:rsidRPr="00B07F80">
        <w:rPr>
          <w:rFonts w:ascii="Times New Roman" w:hAnsi="Times New Roman"/>
          <w:sz w:val="24"/>
          <w:szCs w:val="24"/>
        </w:rPr>
        <w:t xml:space="preserve">       </w:t>
      </w:r>
    </w:p>
    <w:p w:rsidR="00B07F80" w:rsidRPr="00B07F80" w:rsidRDefault="00B07F80" w:rsidP="00B07F80">
      <w:pPr>
        <w:spacing w:after="0" w:line="240" w:lineRule="auto"/>
        <w:jc w:val="center"/>
        <w:rPr>
          <w:rFonts w:ascii="Times New Roman" w:hAnsi="Times New Roman"/>
          <w:b/>
          <w:sz w:val="24"/>
          <w:szCs w:val="24"/>
        </w:rPr>
      </w:pPr>
      <w:r w:rsidRPr="00B07F80">
        <w:rPr>
          <w:rFonts w:ascii="Times New Roman" w:hAnsi="Times New Roman"/>
          <w:b/>
          <w:sz w:val="24"/>
          <w:szCs w:val="24"/>
        </w:rPr>
        <w:t>Кафедра государственно-правовых дисциплин</w:t>
      </w:r>
    </w:p>
    <w:p w:rsidR="00B07F80" w:rsidRPr="00B07F80" w:rsidRDefault="00B07F80" w:rsidP="00B07F80">
      <w:pPr>
        <w:spacing w:after="0" w:line="240" w:lineRule="auto"/>
        <w:jc w:val="both"/>
        <w:rPr>
          <w:rFonts w:ascii="Times New Roman" w:hAnsi="Times New Roman"/>
          <w:sz w:val="24"/>
          <w:szCs w:val="24"/>
        </w:rPr>
      </w:pPr>
    </w:p>
    <w:p w:rsidR="00B07F80" w:rsidRPr="00B07F80" w:rsidRDefault="00B07F80" w:rsidP="00B07F80">
      <w:pPr>
        <w:spacing w:after="0" w:line="240" w:lineRule="auto"/>
        <w:jc w:val="both"/>
        <w:rPr>
          <w:rFonts w:ascii="Times New Roman" w:hAnsi="Times New Roman"/>
          <w:sz w:val="24"/>
          <w:szCs w:val="24"/>
        </w:rPr>
      </w:pPr>
    </w:p>
    <w:p w:rsidR="00B07F80" w:rsidRPr="00B07F80" w:rsidRDefault="00B07F80" w:rsidP="00B07F80">
      <w:pPr>
        <w:spacing w:after="0" w:line="240" w:lineRule="auto"/>
        <w:jc w:val="both"/>
        <w:rPr>
          <w:rFonts w:ascii="Times New Roman" w:hAnsi="Times New Roman"/>
          <w:sz w:val="24"/>
          <w:szCs w:val="24"/>
        </w:rPr>
      </w:pPr>
    </w:p>
    <w:p w:rsidR="00B07F80" w:rsidRPr="00B07F80" w:rsidRDefault="00B07F80" w:rsidP="00B07F80">
      <w:pPr>
        <w:spacing w:after="0" w:line="240" w:lineRule="auto"/>
        <w:jc w:val="both"/>
        <w:rPr>
          <w:rFonts w:ascii="Times New Roman" w:hAnsi="Times New Roman"/>
          <w:sz w:val="24"/>
          <w:szCs w:val="24"/>
        </w:rPr>
      </w:pPr>
    </w:p>
    <w:p w:rsidR="00B07F80" w:rsidRPr="00B07F80" w:rsidRDefault="00B07F80" w:rsidP="00B07F80">
      <w:pPr>
        <w:spacing w:after="0" w:line="240" w:lineRule="auto"/>
        <w:jc w:val="both"/>
        <w:rPr>
          <w:rFonts w:ascii="Times New Roman" w:hAnsi="Times New Roman"/>
          <w:sz w:val="24"/>
          <w:szCs w:val="24"/>
        </w:rPr>
      </w:pPr>
    </w:p>
    <w:p w:rsidR="00B07F80" w:rsidRPr="00B07F80" w:rsidRDefault="00B07F80" w:rsidP="00B07F80">
      <w:pPr>
        <w:spacing w:after="0" w:line="240" w:lineRule="auto"/>
        <w:jc w:val="both"/>
        <w:rPr>
          <w:rFonts w:ascii="Times New Roman" w:hAnsi="Times New Roman"/>
          <w:sz w:val="24"/>
          <w:szCs w:val="24"/>
        </w:rPr>
      </w:pPr>
    </w:p>
    <w:p w:rsidR="00B07F80" w:rsidRPr="00B07F80" w:rsidRDefault="00B07F80" w:rsidP="00B07F80">
      <w:pPr>
        <w:spacing w:after="0" w:line="240" w:lineRule="auto"/>
        <w:jc w:val="both"/>
        <w:rPr>
          <w:rFonts w:ascii="Times New Roman" w:hAnsi="Times New Roman"/>
          <w:sz w:val="24"/>
          <w:szCs w:val="24"/>
        </w:rPr>
      </w:pPr>
    </w:p>
    <w:p w:rsidR="00B07F80" w:rsidRPr="00B07F80" w:rsidRDefault="00B07F80" w:rsidP="00B07F80">
      <w:pPr>
        <w:spacing w:after="0" w:line="240" w:lineRule="auto"/>
        <w:jc w:val="both"/>
        <w:rPr>
          <w:rFonts w:ascii="Times New Roman" w:hAnsi="Times New Roman"/>
          <w:sz w:val="24"/>
          <w:szCs w:val="24"/>
        </w:rPr>
      </w:pPr>
    </w:p>
    <w:p w:rsidR="00B07F80" w:rsidRPr="00B07F80" w:rsidRDefault="00B07F80" w:rsidP="00B07F80">
      <w:pPr>
        <w:spacing w:after="0" w:line="240" w:lineRule="auto"/>
        <w:jc w:val="center"/>
        <w:rPr>
          <w:rFonts w:ascii="Times New Roman" w:hAnsi="Times New Roman"/>
          <w:b/>
          <w:sz w:val="24"/>
          <w:szCs w:val="24"/>
        </w:rPr>
      </w:pPr>
      <w:r w:rsidRPr="00B07F80">
        <w:rPr>
          <w:rFonts w:ascii="Times New Roman" w:hAnsi="Times New Roman"/>
          <w:b/>
          <w:sz w:val="24"/>
          <w:szCs w:val="24"/>
        </w:rPr>
        <w:t>ПЛАН</w:t>
      </w:r>
    </w:p>
    <w:p w:rsidR="00B07F80" w:rsidRPr="00B07F80" w:rsidRDefault="00B07F80" w:rsidP="00B07F80">
      <w:pPr>
        <w:spacing w:after="0" w:line="240" w:lineRule="auto"/>
        <w:jc w:val="center"/>
        <w:rPr>
          <w:rFonts w:ascii="Times New Roman" w:hAnsi="Times New Roman"/>
          <w:b/>
          <w:sz w:val="24"/>
          <w:szCs w:val="24"/>
        </w:rPr>
      </w:pPr>
      <w:r w:rsidRPr="00B07F80">
        <w:rPr>
          <w:rFonts w:ascii="Times New Roman" w:hAnsi="Times New Roman"/>
          <w:b/>
          <w:sz w:val="24"/>
          <w:szCs w:val="24"/>
        </w:rPr>
        <w:t xml:space="preserve">практического занятия </w:t>
      </w:r>
    </w:p>
    <w:p w:rsidR="00B07F80" w:rsidRPr="00B07F80" w:rsidRDefault="00B07F80" w:rsidP="00B07F80">
      <w:pPr>
        <w:spacing w:after="0" w:line="240" w:lineRule="auto"/>
        <w:jc w:val="center"/>
        <w:rPr>
          <w:rFonts w:ascii="Times New Roman" w:hAnsi="Times New Roman"/>
          <w:b/>
          <w:sz w:val="24"/>
          <w:szCs w:val="24"/>
        </w:rPr>
      </w:pPr>
      <w:r w:rsidRPr="00B07F80">
        <w:rPr>
          <w:rFonts w:ascii="Times New Roman" w:hAnsi="Times New Roman"/>
          <w:b/>
          <w:sz w:val="24"/>
          <w:szCs w:val="24"/>
        </w:rPr>
        <w:t>по дисциплине "</w:t>
      </w:r>
      <w:r w:rsidR="00E458F9">
        <w:rPr>
          <w:rFonts w:ascii="Times New Roman" w:hAnsi="Times New Roman"/>
          <w:b/>
          <w:sz w:val="24"/>
          <w:szCs w:val="24"/>
        </w:rPr>
        <w:t>Актуальные проблемы избирательного права</w:t>
      </w:r>
      <w:r w:rsidRPr="00B07F80">
        <w:rPr>
          <w:rFonts w:ascii="Times New Roman" w:hAnsi="Times New Roman"/>
          <w:b/>
          <w:sz w:val="24"/>
          <w:szCs w:val="24"/>
        </w:rPr>
        <w:t>"</w:t>
      </w:r>
    </w:p>
    <w:p w:rsidR="00B07F80" w:rsidRPr="00B07F80" w:rsidRDefault="00B07F80" w:rsidP="00B07F80">
      <w:pPr>
        <w:spacing w:after="0" w:line="240" w:lineRule="auto"/>
        <w:jc w:val="both"/>
        <w:rPr>
          <w:rFonts w:ascii="Times New Roman" w:hAnsi="Times New Roman"/>
          <w:sz w:val="24"/>
          <w:szCs w:val="24"/>
        </w:rPr>
      </w:pPr>
    </w:p>
    <w:p w:rsidR="00B07F80" w:rsidRPr="00B07F80" w:rsidRDefault="00B07F80" w:rsidP="00B07F80">
      <w:pPr>
        <w:spacing w:after="0" w:line="240" w:lineRule="auto"/>
        <w:jc w:val="both"/>
        <w:rPr>
          <w:rFonts w:ascii="Times New Roman" w:hAnsi="Times New Roman"/>
          <w:sz w:val="24"/>
          <w:szCs w:val="24"/>
        </w:rPr>
      </w:pPr>
    </w:p>
    <w:p w:rsidR="00B07F80" w:rsidRPr="00B07F80" w:rsidRDefault="00B07F80" w:rsidP="00B07F80">
      <w:pPr>
        <w:spacing w:after="0" w:line="240" w:lineRule="auto"/>
        <w:jc w:val="both"/>
        <w:rPr>
          <w:rFonts w:ascii="Times New Roman" w:hAnsi="Times New Roman"/>
          <w:sz w:val="24"/>
          <w:szCs w:val="24"/>
        </w:rPr>
      </w:pPr>
    </w:p>
    <w:p w:rsidR="00B07F80" w:rsidRPr="00B07F80" w:rsidRDefault="00B07F80" w:rsidP="00B07F80">
      <w:pPr>
        <w:spacing w:after="0" w:line="240" w:lineRule="auto"/>
        <w:jc w:val="both"/>
        <w:rPr>
          <w:rFonts w:ascii="Times New Roman" w:hAnsi="Times New Roman"/>
          <w:sz w:val="24"/>
          <w:szCs w:val="24"/>
        </w:rPr>
      </w:pPr>
    </w:p>
    <w:p w:rsidR="00B07F80" w:rsidRPr="00B07F80" w:rsidRDefault="00B07F80" w:rsidP="00B07F80">
      <w:pPr>
        <w:spacing w:after="0" w:line="240" w:lineRule="auto"/>
        <w:jc w:val="center"/>
        <w:rPr>
          <w:rFonts w:ascii="Times New Roman" w:hAnsi="Times New Roman"/>
          <w:b/>
          <w:sz w:val="24"/>
          <w:szCs w:val="24"/>
        </w:rPr>
      </w:pPr>
      <w:r w:rsidRPr="00B07F80">
        <w:rPr>
          <w:rFonts w:ascii="Times New Roman" w:hAnsi="Times New Roman"/>
          <w:b/>
          <w:sz w:val="24"/>
          <w:szCs w:val="24"/>
        </w:rPr>
        <w:t xml:space="preserve">ТЕМА № </w:t>
      </w:r>
      <w:r w:rsidR="001B7B47">
        <w:rPr>
          <w:rFonts w:ascii="Times New Roman" w:hAnsi="Times New Roman"/>
          <w:b/>
          <w:sz w:val="24"/>
          <w:szCs w:val="24"/>
        </w:rPr>
        <w:t>3</w:t>
      </w:r>
    </w:p>
    <w:p w:rsidR="00B07F80" w:rsidRPr="00B07F80" w:rsidRDefault="00B07F80" w:rsidP="00B07F80">
      <w:pPr>
        <w:spacing w:after="0" w:line="240" w:lineRule="auto"/>
        <w:jc w:val="both"/>
        <w:rPr>
          <w:rFonts w:ascii="Times New Roman" w:hAnsi="Times New Roman"/>
          <w:sz w:val="24"/>
          <w:szCs w:val="24"/>
        </w:rPr>
      </w:pPr>
    </w:p>
    <w:p w:rsidR="00B07F80" w:rsidRPr="002524D4" w:rsidRDefault="00B07F80" w:rsidP="00E458F9">
      <w:pPr>
        <w:pStyle w:val="1"/>
        <w:spacing w:before="0" w:line="240" w:lineRule="auto"/>
        <w:jc w:val="center"/>
        <w:rPr>
          <w:rFonts w:ascii="Times New Roman" w:hAnsi="Times New Roman"/>
          <w:color w:val="auto"/>
        </w:rPr>
      </w:pPr>
      <w:r w:rsidRPr="002524D4">
        <w:rPr>
          <w:rFonts w:ascii="Times New Roman" w:hAnsi="Times New Roman"/>
          <w:color w:val="auto"/>
        </w:rPr>
        <w:t>«</w:t>
      </w:r>
      <w:r w:rsidR="002524D4" w:rsidRPr="002524D4">
        <w:rPr>
          <w:rFonts w:ascii="Times New Roman" w:hAnsi="Times New Roman"/>
          <w:color w:val="auto"/>
        </w:rPr>
        <w:t>Основные этапы избирательной кампании (избирательный процесс)</w:t>
      </w:r>
      <w:r w:rsidRPr="002524D4">
        <w:rPr>
          <w:rFonts w:ascii="Times New Roman" w:hAnsi="Times New Roman"/>
          <w:color w:val="auto"/>
        </w:rPr>
        <w:t>»</w:t>
      </w:r>
    </w:p>
    <w:p w:rsidR="00B07F80" w:rsidRPr="00B07F80" w:rsidRDefault="00B07F80" w:rsidP="00B07F80">
      <w:pPr>
        <w:spacing w:after="0" w:line="240" w:lineRule="auto"/>
        <w:jc w:val="both"/>
        <w:rPr>
          <w:rFonts w:ascii="Times New Roman" w:hAnsi="Times New Roman"/>
          <w:sz w:val="24"/>
          <w:szCs w:val="24"/>
        </w:rPr>
      </w:pPr>
    </w:p>
    <w:p w:rsidR="00B07F80" w:rsidRPr="00B07F80" w:rsidRDefault="00B07F80" w:rsidP="00B07F80">
      <w:pPr>
        <w:spacing w:after="0" w:line="240" w:lineRule="auto"/>
        <w:jc w:val="both"/>
        <w:rPr>
          <w:rFonts w:ascii="Times New Roman" w:hAnsi="Times New Roman"/>
          <w:sz w:val="24"/>
          <w:szCs w:val="24"/>
        </w:rPr>
      </w:pPr>
    </w:p>
    <w:p w:rsidR="00B07F80" w:rsidRPr="00B07F80" w:rsidRDefault="00B07F80" w:rsidP="00B07F80">
      <w:pPr>
        <w:spacing w:after="0" w:line="240" w:lineRule="auto"/>
        <w:jc w:val="both"/>
        <w:rPr>
          <w:rFonts w:ascii="Times New Roman" w:hAnsi="Times New Roman"/>
          <w:sz w:val="24"/>
          <w:szCs w:val="24"/>
        </w:rPr>
      </w:pPr>
    </w:p>
    <w:p w:rsidR="00B07F80" w:rsidRPr="00B07F80" w:rsidRDefault="00B07F80" w:rsidP="00B07F80">
      <w:pPr>
        <w:spacing w:after="0" w:line="240" w:lineRule="auto"/>
        <w:jc w:val="both"/>
        <w:rPr>
          <w:rFonts w:ascii="Times New Roman" w:hAnsi="Times New Roman"/>
          <w:sz w:val="24"/>
          <w:szCs w:val="24"/>
        </w:rPr>
      </w:pPr>
    </w:p>
    <w:p w:rsidR="00B07F80" w:rsidRDefault="00B07F80" w:rsidP="00B07F80">
      <w:pPr>
        <w:spacing w:after="0" w:line="240" w:lineRule="auto"/>
        <w:jc w:val="both"/>
        <w:rPr>
          <w:rFonts w:ascii="Times New Roman" w:hAnsi="Times New Roman"/>
          <w:sz w:val="24"/>
          <w:szCs w:val="24"/>
        </w:rPr>
      </w:pPr>
    </w:p>
    <w:p w:rsidR="00B07F80" w:rsidRDefault="00B07F80" w:rsidP="00B07F80">
      <w:pPr>
        <w:spacing w:after="0" w:line="240" w:lineRule="auto"/>
        <w:jc w:val="both"/>
        <w:rPr>
          <w:rFonts w:ascii="Times New Roman" w:hAnsi="Times New Roman"/>
          <w:sz w:val="24"/>
          <w:szCs w:val="24"/>
        </w:rPr>
      </w:pPr>
    </w:p>
    <w:p w:rsidR="00B07F80" w:rsidRDefault="00B07F80" w:rsidP="00B07F80">
      <w:pPr>
        <w:spacing w:after="0" w:line="240" w:lineRule="auto"/>
        <w:jc w:val="both"/>
        <w:rPr>
          <w:rFonts w:ascii="Times New Roman" w:hAnsi="Times New Roman"/>
          <w:sz w:val="24"/>
          <w:szCs w:val="24"/>
        </w:rPr>
      </w:pPr>
    </w:p>
    <w:p w:rsidR="00B07F80" w:rsidRDefault="00B07F80" w:rsidP="00B07F80">
      <w:pPr>
        <w:spacing w:after="0" w:line="240" w:lineRule="auto"/>
        <w:jc w:val="both"/>
        <w:rPr>
          <w:rFonts w:ascii="Times New Roman" w:hAnsi="Times New Roman"/>
          <w:sz w:val="24"/>
          <w:szCs w:val="24"/>
        </w:rPr>
      </w:pPr>
    </w:p>
    <w:p w:rsidR="00B07F80" w:rsidRDefault="00B07F80" w:rsidP="00B07F80">
      <w:pPr>
        <w:spacing w:after="0" w:line="240" w:lineRule="auto"/>
        <w:jc w:val="both"/>
        <w:rPr>
          <w:rFonts w:ascii="Times New Roman" w:hAnsi="Times New Roman"/>
          <w:sz w:val="24"/>
          <w:szCs w:val="24"/>
        </w:rPr>
      </w:pPr>
    </w:p>
    <w:p w:rsidR="00B07F80" w:rsidRPr="00B07F80" w:rsidRDefault="00B07F80" w:rsidP="00B07F80">
      <w:pPr>
        <w:spacing w:after="0" w:line="240" w:lineRule="auto"/>
        <w:jc w:val="both"/>
        <w:rPr>
          <w:rFonts w:ascii="Times New Roman" w:hAnsi="Times New Roman"/>
          <w:sz w:val="24"/>
          <w:szCs w:val="24"/>
        </w:rPr>
      </w:pPr>
    </w:p>
    <w:p w:rsidR="00B07F80" w:rsidRPr="00B07F80" w:rsidRDefault="00B07F80" w:rsidP="00B07F80">
      <w:pPr>
        <w:spacing w:after="0" w:line="240" w:lineRule="auto"/>
        <w:jc w:val="both"/>
        <w:rPr>
          <w:rFonts w:ascii="Times New Roman" w:hAnsi="Times New Roman"/>
          <w:b/>
          <w:sz w:val="24"/>
          <w:szCs w:val="24"/>
        </w:rPr>
      </w:pPr>
      <w:r w:rsidRPr="00B07F80">
        <w:rPr>
          <w:rFonts w:ascii="Times New Roman" w:hAnsi="Times New Roman"/>
          <w:sz w:val="24"/>
          <w:szCs w:val="24"/>
        </w:rPr>
        <w:tab/>
      </w:r>
      <w:r w:rsidRPr="00B07F80">
        <w:rPr>
          <w:rFonts w:ascii="Times New Roman" w:hAnsi="Times New Roman"/>
          <w:sz w:val="24"/>
          <w:szCs w:val="24"/>
        </w:rPr>
        <w:tab/>
      </w:r>
      <w:r w:rsidRPr="00B07F80">
        <w:rPr>
          <w:rFonts w:ascii="Times New Roman" w:hAnsi="Times New Roman"/>
          <w:sz w:val="24"/>
          <w:szCs w:val="24"/>
        </w:rPr>
        <w:tab/>
      </w:r>
      <w:r w:rsidRPr="00B07F80">
        <w:rPr>
          <w:rFonts w:ascii="Times New Roman" w:hAnsi="Times New Roman"/>
          <w:sz w:val="24"/>
          <w:szCs w:val="24"/>
        </w:rPr>
        <w:tab/>
      </w:r>
      <w:r w:rsidRPr="00B07F80">
        <w:rPr>
          <w:rFonts w:ascii="Times New Roman" w:hAnsi="Times New Roman"/>
          <w:sz w:val="24"/>
          <w:szCs w:val="24"/>
        </w:rPr>
        <w:tab/>
      </w:r>
      <w:r w:rsidRPr="00B07F80">
        <w:rPr>
          <w:rFonts w:ascii="Times New Roman" w:hAnsi="Times New Roman"/>
          <w:sz w:val="24"/>
          <w:szCs w:val="24"/>
        </w:rPr>
        <w:tab/>
      </w:r>
      <w:r w:rsidRPr="00B07F80">
        <w:rPr>
          <w:rFonts w:ascii="Times New Roman" w:hAnsi="Times New Roman"/>
          <w:sz w:val="24"/>
          <w:szCs w:val="24"/>
        </w:rPr>
        <w:tab/>
      </w:r>
      <w:r w:rsidRPr="00B07F80">
        <w:rPr>
          <w:rFonts w:ascii="Times New Roman" w:hAnsi="Times New Roman"/>
          <w:b/>
          <w:sz w:val="24"/>
          <w:szCs w:val="24"/>
        </w:rPr>
        <w:t>Подготовил:</w:t>
      </w:r>
    </w:p>
    <w:p w:rsidR="00B07F80" w:rsidRPr="00B07F80" w:rsidRDefault="00B07F80" w:rsidP="00B07F80">
      <w:pPr>
        <w:spacing w:after="0" w:line="240" w:lineRule="auto"/>
        <w:jc w:val="both"/>
        <w:rPr>
          <w:rFonts w:ascii="Times New Roman" w:hAnsi="Times New Roman"/>
          <w:sz w:val="24"/>
          <w:szCs w:val="24"/>
        </w:rPr>
      </w:pPr>
      <w:r w:rsidRPr="00B07F80">
        <w:rPr>
          <w:rFonts w:ascii="Times New Roman" w:hAnsi="Times New Roman"/>
          <w:sz w:val="24"/>
          <w:szCs w:val="24"/>
        </w:rPr>
        <w:tab/>
      </w:r>
      <w:r w:rsidRPr="00B07F80">
        <w:rPr>
          <w:rFonts w:ascii="Times New Roman" w:hAnsi="Times New Roman"/>
          <w:sz w:val="24"/>
          <w:szCs w:val="24"/>
        </w:rPr>
        <w:tab/>
      </w:r>
      <w:r w:rsidRPr="00B07F80">
        <w:rPr>
          <w:rFonts w:ascii="Times New Roman" w:hAnsi="Times New Roman"/>
          <w:sz w:val="24"/>
          <w:szCs w:val="24"/>
        </w:rPr>
        <w:tab/>
      </w:r>
      <w:r w:rsidRPr="00B07F80">
        <w:rPr>
          <w:rFonts w:ascii="Times New Roman" w:hAnsi="Times New Roman"/>
          <w:sz w:val="24"/>
          <w:szCs w:val="24"/>
        </w:rPr>
        <w:tab/>
      </w:r>
      <w:r w:rsidRPr="00B07F80">
        <w:rPr>
          <w:rFonts w:ascii="Times New Roman" w:hAnsi="Times New Roman"/>
          <w:sz w:val="24"/>
          <w:szCs w:val="24"/>
        </w:rPr>
        <w:tab/>
      </w:r>
      <w:r w:rsidRPr="00B07F80">
        <w:rPr>
          <w:rFonts w:ascii="Times New Roman" w:hAnsi="Times New Roman"/>
          <w:sz w:val="24"/>
          <w:szCs w:val="24"/>
        </w:rPr>
        <w:tab/>
      </w:r>
      <w:r w:rsidRPr="00B07F80">
        <w:rPr>
          <w:rFonts w:ascii="Times New Roman" w:hAnsi="Times New Roman"/>
          <w:sz w:val="24"/>
          <w:szCs w:val="24"/>
        </w:rPr>
        <w:tab/>
      </w:r>
      <w:r w:rsidR="00A20C6E">
        <w:rPr>
          <w:rFonts w:ascii="Times New Roman" w:hAnsi="Times New Roman"/>
          <w:sz w:val="24"/>
          <w:szCs w:val="24"/>
        </w:rPr>
        <w:t>Старший п</w:t>
      </w:r>
      <w:r w:rsidRPr="00B07F80">
        <w:rPr>
          <w:rFonts w:ascii="Times New Roman" w:hAnsi="Times New Roman"/>
          <w:sz w:val="24"/>
          <w:szCs w:val="24"/>
        </w:rPr>
        <w:t>реподаватель кафедры Гос.ПД</w:t>
      </w:r>
    </w:p>
    <w:p w:rsidR="00B07F80" w:rsidRPr="00B07F80" w:rsidRDefault="00B07F80" w:rsidP="00B07F80">
      <w:pPr>
        <w:spacing w:after="0" w:line="240" w:lineRule="auto"/>
        <w:jc w:val="both"/>
        <w:rPr>
          <w:rFonts w:ascii="Times New Roman" w:hAnsi="Times New Roman"/>
          <w:sz w:val="24"/>
          <w:szCs w:val="24"/>
        </w:rPr>
      </w:pPr>
      <w:r w:rsidRPr="00B07F80">
        <w:rPr>
          <w:rFonts w:ascii="Times New Roman" w:hAnsi="Times New Roman"/>
          <w:sz w:val="24"/>
          <w:szCs w:val="24"/>
        </w:rPr>
        <w:tab/>
      </w:r>
      <w:r w:rsidRPr="00B07F80">
        <w:rPr>
          <w:rFonts w:ascii="Times New Roman" w:hAnsi="Times New Roman"/>
          <w:sz w:val="24"/>
          <w:szCs w:val="24"/>
        </w:rPr>
        <w:tab/>
      </w:r>
      <w:r w:rsidRPr="00B07F80">
        <w:rPr>
          <w:rFonts w:ascii="Times New Roman" w:hAnsi="Times New Roman"/>
          <w:sz w:val="24"/>
          <w:szCs w:val="24"/>
        </w:rPr>
        <w:tab/>
      </w:r>
      <w:r w:rsidRPr="00B07F80">
        <w:rPr>
          <w:rFonts w:ascii="Times New Roman" w:hAnsi="Times New Roman"/>
          <w:sz w:val="24"/>
          <w:szCs w:val="24"/>
        </w:rPr>
        <w:tab/>
      </w:r>
      <w:r w:rsidRPr="00B07F80">
        <w:rPr>
          <w:rFonts w:ascii="Times New Roman" w:hAnsi="Times New Roman"/>
          <w:sz w:val="24"/>
          <w:szCs w:val="24"/>
        </w:rPr>
        <w:tab/>
      </w:r>
      <w:r w:rsidRPr="00B07F80">
        <w:rPr>
          <w:rFonts w:ascii="Times New Roman" w:hAnsi="Times New Roman"/>
          <w:sz w:val="24"/>
          <w:szCs w:val="24"/>
        </w:rPr>
        <w:tab/>
      </w:r>
      <w:r w:rsidRPr="00B07F80">
        <w:rPr>
          <w:rFonts w:ascii="Times New Roman" w:hAnsi="Times New Roman"/>
          <w:sz w:val="24"/>
          <w:szCs w:val="24"/>
        </w:rPr>
        <w:tab/>
        <w:t>Мальченко А.В.</w:t>
      </w:r>
    </w:p>
    <w:p w:rsidR="00B07F80" w:rsidRPr="00B07F80" w:rsidRDefault="00B07F80" w:rsidP="00B07F80">
      <w:pPr>
        <w:spacing w:after="0" w:line="240" w:lineRule="auto"/>
        <w:jc w:val="both"/>
        <w:rPr>
          <w:rFonts w:ascii="Times New Roman" w:hAnsi="Times New Roman"/>
          <w:sz w:val="24"/>
          <w:szCs w:val="24"/>
        </w:rPr>
      </w:pPr>
    </w:p>
    <w:p w:rsidR="00B07F80" w:rsidRPr="00B07F80" w:rsidRDefault="00B07F80" w:rsidP="00B07F80">
      <w:pPr>
        <w:spacing w:after="0" w:line="240" w:lineRule="auto"/>
        <w:jc w:val="both"/>
        <w:rPr>
          <w:rFonts w:ascii="Times New Roman" w:hAnsi="Times New Roman"/>
          <w:sz w:val="24"/>
          <w:szCs w:val="24"/>
        </w:rPr>
      </w:pPr>
    </w:p>
    <w:p w:rsidR="00B07F80" w:rsidRPr="00B07F80" w:rsidRDefault="00B07F80" w:rsidP="00B07F80">
      <w:pPr>
        <w:spacing w:after="0" w:line="240" w:lineRule="auto"/>
        <w:jc w:val="both"/>
        <w:rPr>
          <w:rFonts w:ascii="Times New Roman" w:hAnsi="Times New Roman"/>
          <w:sz w:val="24"/>
          <w:szCs w:val="24"/>
        </w:rPr>
      </w:pPr>
    </w:p>
    <w:p w:rsidR="00B07F80" w:rsidRPr="00B07F80" w:rsidRDefault="00B07F80" w:rsidP="00B07F80">
      <w:pPr>
        <w:spacing w:after="0" w:line="240" w:lineRule="auto"/>
        <w:jc w:val="both"/>
        <w:rPr>
          <w:rFonts w:ascii="Times New Roman" w:hAnsi="Times New Roman"/>
          <w:sz w:val="24"/>
          <w:szCs w:val="24"/>
        </w:rPr>
      </w:pPr>
    </w:p>
    <w:p w:rsidR="00B07F80" w:rsidRPr="00B07F80" w:rsidRDefault="00B07F80" w:rsidP="00B07F80">
      <w:pPr>
        <w:spacing w:after="0" w:line="240" w:lineRule="auto"/>
        <w:jc w:val="both"/>
        <w:rPr>
          <w:rFonts w:ascii="Times New Roman" w:hAnsi="Times New Roman"/>
          <w:sz w:val="24"/>
          <w:szCs w:val="24"/>
        </w:rPr>
      </w:pPr>
      <w:r>
        <w:rPr>
          <w:rFonts w:ascii="Times New Roman" w:hAnsi="Times New Roman"/>
          <w:sz w:val="24"/>
          <w:szCs w:val="24"/>
        </w:rPr>
        <w:t>Обсужден и одобрен</w:t>
      </w:r>
      <w:r w:rsidRPr="00B07F80">
        <w:rPr>
          <w:rFonts w:ascii="Times New Roman" w:hAnsi="Times New Roman"/>
          <w:sz w:val="24"/>
          <w:szCs w:val="24"/>
        </w:rPr>
        <w:t xml:space="preserve"> </w:t>
      </w:r>
    </w:p>
    <w:p w:rsidR="00B07F80" w:rsidRPr="00B07F80" w:rsidRDefault="00B07F80" w:rsidP="00B07F80">
      <w:pPr>
        <w:spacing w:after="0" w:line="240" w:lineRule="auto"/>
        <w:jc w:val="both"/>
        <w:rPr>
          <w:rFonts w:ascii="Times New Roman" w:hAnsi="Times New Roman"/>
          <w:sz w:val="24"/>
          <w:szCs w:val="24"/>
        </w:rPr>
      </w:pPr>
      <w:r w:rsidRPr="00B07F80">
        <w:rPr>
          <w:rFonts w:ascii="Times New Roman" w:hAnsi="Times New Roman"/>
          <w:sz w:val="24"/>
          <w:szCs w:val="24"/>
        </w:rPr>
        <w:t>на заседании кафедры</w:t>
      </w:r>
    </w:p>
    <w:p w:rsidR="00B07F80" w:rsidRPr="00B07F80" w:rsidRDefault="00B07F80" w:rsidP="00B07F80">
      <w:pPr>
        <w:spacing w:after="0" w:line="240" w:lineRule="auto"/>
        <w:jc w:val="both"/>
        <w:rPr>
          <w:rFonts w:ascii="Times New Roman" w:hAnsi="Times New Roman"/>
          <w:sz w:val="24"/>
          <w:szCs w:val="24"/>
        </w:rPr>
      </w:pPr>
      <w:r w:rsidRPr="00B07F80">
        <w:rPr>
          <w:rFonts w:ascii="Times New Roman" w:hAnsi="Times New Roman"/>
          <w:sz w:val="24"/>
          <w:szCs w:val="24"/>
        </w:rPr>
        <w:t>Протокол №______</w:t>
      </w:r>
    </w:p>
    <w:p w:rsidR="00B07F80" w:rsidRPr="00B07F80" w:rsidRDefault="00B07F80" w:rsidP="00B07F80">
      <w:pPr>
        <w:spacing w:after="0" w:line="240" w:lineRule="auto"/>
        <w:jc w:val="both"/>
        <w:rPr>
          <w:rFonts w:ascii="Times New Roman" w:hAnsi="Times New Roman"/>
          <w:sz w:val="24"/>
          <w:szCs w:val="24"/>
        </w:rPr>
      </w:pPr>
      <w:r w:rsidRPr="00B07F80">
        <w:rPr>
          <w:rFonts w:ascii="Times New Roman" w:hAnsi="Times New Roman"/>
          <w:sz w:val="24"/>
          <w:szCs w:val="24"/>
        </w:rPr>
        <w:t>от "____"_____________20</w:t>
      </w:r>
      <w:r w:rsidR="001B7B47">
        <w:rPr>
          <w:rFonts w:ascii="Times New Roman" w:hAnsi="Times New Roman"/>
          <w:sz w:val="24"/>
          <w:szCs w:val="24"/>
        </w:rPr>
        <w:t xml:space="preserve">     </w:t>
      </w:r>
      <w:r w:rsidRPr="00B07F80">
        <w:rPr>
          <w:rFonts w:ascii="Times New Roman" w:hAnsi="Times New Roman"/>
          <w:sz w:val="24"/>
          <w:szCs w:val="24"/>
        </w:rPr>
        <w:t xml:space="preserve"> г.</w:t>
      </w:r>
    </w:p>
    <w:p w:rsidR="00B07F80" w:rsidRDefault="00B07F80" w:rsidP="00B07F80">
      <w:pPr>
        <w:spacing w:after="0" w:line="240" w:lineRule="auto"/>
        <w:jc w:val="both"/>
        <w:rPr>
          <w:rFonts w:ascii="Times New Roman" w:hAnsi="Times New Roman"/>
          <w:sz w:val="24"/>
          <w:szCs w:val="24"/>
        </w:rPr>
      </w:pPr>
    </w:p>
    <w:p w:rsidR="00B07F80" w:rsidRDefault="00B07F80" w:rsidP="00B07F80">
      <w:pPr>
        <w:spacing w:after="0" w:line="240" w:lineRule="auto"/>
        <w:jc w:val="both"/>
        <w:rPr>
          <w:rFonts w:ascii="Times New Roman" w:hAnsi="Times New Roman"/>
          <w:sz w:val="24"/>
          <w:szCs w:val="24"/>
        </w:rPr>
      </w:pPr>
    </w:p>
    <w:p w:rsidR="00B07F80" w:rsidRDefault="00B07F80" w:rsidP="00B07F80">
      <w:pPr>
        <w:spacing w:after="0" w:line="240" w:lineRule="auto"/>
        <w:jc w:val="both"/>
        <w:rPr>
          <w:rFonts w:ascii="Times New Roman" w:hAnsi="Times New Roman"/>
          <w:sz w:val="24"/>
          <w:szCs w:val="24"/>
        </w:rPr>
      </w:pPr>
    </w:p>
    <w:p w:rsidR="00B07F80" w:rsidRDefault="00B07F80" w:rsidP="00B07F80">
      <w:pPr>
        <w:spacing w:after="0" w:line="240" w:lineRule="auto"/>
        <w:jc w:val="both"/>
        <w:rPr>
          <w:rFonts w:ascii="Times New Roman" w:hAnsi="Times New Roman"/>
          <w:sz w:val="24"/>
          <w:szCs w:val="24"/>
        </w:rPr>
      </w:pPr>
    </w:p>
    <w:p w:rsidR="00B07F80" w:rsidRDefault="00B07F80" w:rsidP="00B07F80">
      <w:pPr>
        <w:spacing w:after="0" w:line="240" w:lineRule="auto"/>
        <w:jc w:val="both"/>
        <w:rPr>
          <w:rFonts w:ascii="Times New Roman" w:hAnsi="Times New Roman"/>
          <w:sz w:val="24"/>
          <w:szCs w:val="24"/>
        </w:rPr>
      </w:pPr>
    </w:p>
    <w:p w:rsidR="00B07F80" w:rsidRDefault="00B07F80" w:rsidP="00B07F80">
      <w:pPr>
        <w:spacing w:after="0" w:line="240" w:lineRule="auto"/>
        <w:jc w:val="both"/>
        <w:rPr>
          <w:rFonts w:ascii="Times New Roman" w:hAnsi="Times New Roman"/>
          <w:sz w:val="24"/>
          <w:szCs w:val="24"/>
        </w:rPr>
      </w:pPr>
    </w:p>
    <w:p w:rsidR="001B7B47" w:rsidRDefault="001B7B47" w:rsidP="00B07F80">
      <w:pPr>
        <w:spacing w:after="0" w:line="240" w:lineRule="auto"/>
        <w:jc w:val="both"/>
        <w:rPr>
          <w:rFonts w:ascii="Times New Roman" w:hAnsi="Times New Roman"/>
          <w:sz w:val="24"/>
          <w:szCs w:val="24"/>
        </w:rPr>
      </w:pPr>
    </w:p>
    <w:p w:rsidR="001B7B47" w:rsidRDefault="001B7B47" w:rsidP="00B07F80">
      <w:pPr>
        <w:spacing w:after="0" w:line="240" w:lineRule="auto"/>
        <w:jc w:val="both"/>
        <w:rPr>
          <w:rFonts w:ascii="Times New Roman" w:hAnsi="Times New Roman"/>
          <w:sz w:val="24"/>
          <w:szCs w:val="24"/>
        </w:rPr>
      </w:pPr>
    </w:p>
    <w:p w:rsidR="001B7B47" w:rsidRDefault="001B7B47" w:rsidP="00B07F80">
      <w:pPr>
        <w:spacing w:after="0" w:line="240" w:lineRule="auto"/>
        <w:jc w:val="both"/>
        <w:rPr>
          <w:rFonts w:ascii="Times New Roman" w:hAnsi="Times New Roman"/>
          <w:sz w:val="24"/>
          <w:szCs w:val="24"/>
        </w:rPr>
      </w:pPr>
    </w:p>
    <w:p w:rsidR="00B07F80" w:rsidRDefault="00B07F80" w:rsidP="00B07F80">
      <w:pPr>
        <w:spacing w:after="0" w:line="240" w:lineRule="auto"/>
        <w:jc w:val="center"/>
        <w:rPr>
          <w:rFonts w:ascii="Times New Roman" w:hAnsi="Times New Roman"/>
          <w:b/>
          <w:sz w:val="24"/>
          <w:szCs w:val="24"/>
        </w:rPr>
      </w:pPr>
      <w:r w:rsidRPr="00B07F80">
        <w:rPr>
          <w:rFonts w:ascii="Times New Roman" w:hAnsi="Times New Roman"/>
          <w:b/>
          <w:sz w:val="24"/>
          <w:szCs w:val="24"/>
        </w:rPr>
        <w:t>г. Тирасполь, 20</w:t>
      </w:r>
      <w:r w:rsidR="001B7B47">
        <w:rPr>
          <w:rFonts w:ascii="Times New Roman" w:hAnsi="Times New Roman"/>
          <w:b/>
          <w:sz w:val="24"/>
          <w:szCs w:val="24"/>
        </w:rPr>
        <w:t xml:space="preserve">    </w:t>
      </w:r>
      <w:r w:rsidRPr="00B07F80">
        <w:rPr>
          <w:rFonts w:ascii="Times New Roman" w:hAnsi="Times New Roman"/>
          <w:b/>
          <w:sz w:val="24"/>
          <w:szCs w:val="24"/>
        </w:rPr>
        <w:t xml:space="preserve"> г.</w:t>
      </w:r>
    </w:p>
    <w:p w:rsidR="002524D4" w:rsidRPr="002524D4" w:rsidRDefault="002524D4" w:rsidP="002524D4">
      <w:pPr>
        <w:spacing w:after="0" w:line="240" w:lineRule="auto"/>
        <w:jc w:val="center"/>
        <w:rPr>
          <w:rFonts w:ascii="Times New Roman" w:hAnsi="Times New Roman"/>
          <w:b/>
          <w:sz w:val="24"/>
          <w:szCs w:val="24"/>
        </w:rPr>
      </w:pPr>
      <w:r w:rsidRPr="002524D4">
        <w:rPr>
          <w:rFonts w:ascii="Times New Roman" w:hAnsi="Times New Roman"/>
          <w:b/>
          <w:sz w:val="24"/>
          <w:szCs w:val="24"/>
        </w:rPr>
        <w:lastRenderedPageBreak/>
        <w:t>Тема №3.</w:t>
      </w:r>
      <w:r w:rsidRPr="002524D4">
        <w:rPr>
          <w:rFonts w:ascii="Times New Roman" w:hAnsi="Times New Roman"/>
          <w:sz w:val="24"/>
          <w:szCs w:val="24"/>
        </w:rPr>
        <w:t xml:space="preserve"> </w:t>
      </w:r>
      <w:r w:rsidRPr="002524D4">
        <w:rPr>
          <w:rFonts w:ascii="Times New Roman" w:hAnsi="Times New Roman"/>
          <w:b/>
          <w:sz w:val="24"/>
          <w:szCs w:val="24"/>
        </w:rPr>
        <w:t>«Основные этапы избирательной кампании (избирательный процесс)»</w:t>
      </w:r>
    </w:p>
    <w:p w:rsidR="002524D4" w:rsidRPr="002524D4" w:rsidRDefault="002524D4" w:rsidP="002524D4">
      <w:pPr>
        <w:spacing w:after="0" w:line="240" w:lineRule="auto"/>
        <w:rPr>
          <w:rFonts w:ascii="Times New Roman" w:hAnsi="Times New Roman"/>
          <w:sz w:val="24"/>
          <w:szCs w:val="24"/>
        </w:rPr>
      </w:pPr>
    </w:p>
    <w:p w:rsidR="002524D4" w:rsidRPr="002524D4" w:rsidRDefault="002524D4" w:rsidP="00A000DF">
      <w:pPr>
        <w:pStyle w:val="a3"/>
        <w:shd w:val="clear" w:color="auto" w:fill="FFFFFF"/>
        <w:spacing w:before="0" w:beforeAutospacing="0" w:after="0" w:afterAutospacing="0"/>
        <w:jc w:val="both"/>
        <w:textAlignment w:val="baseline"/>
        <w:rPr>
          <w:color w:val="000000"/>
        </w:rPr>
      </w:pPr>
      <w:r w:rsidRPr="002524D4">
        <w:rPr>
          <w:color w:val="000000"/>
          <w:shd w:val="clear" w:color="auto" w:fill="FFFFFF"/>
        </w:rPr>
        <w:t xml:space="preserve">      </w:t>
      </w:r>
      <w:r w:rsidRPr="002524D4">
        <w:rPr>
          <w:color w:val="000000"/>
          <w:u w:val="single"/>
          <w:shd w:val="clear" w:color="auto" w:fill="FFFFFF"/>
        </w:rPr>
        <w:t>Целью</w:t>
      </w:r>
      <w:r w:rsidRPr="002524D4">
        <w:rPr>
          <w:color w:val="000000"/>
          <w:shd w:val="clear" w:color="auto" w:fill="FFFFFF"/>
        </w:rPr>
        <w:t xml:space="preserve"> практического занятия является рассмотрение и уяснение понятий избирательный процесс, выборы, охарактеризовать </w:t>
      </w:r>
      <w:r w:rsidR="00A000DF">
        <w:t>о</w:t>
      </w:r>
      <w:r w:rsidR="00A000DF" w:rsidRPr="00A20C6E">
        <w:t xml:space="preserve">рганы, назначающие выборы, голосование, референдум в Приднестровской </w:t>
      </w:r>
      <w:r w:rsidR="00A000DF">
        <w:t>Молдавской Республике</w:t>
      </w:r>
      <w:r w:rsidRPr="002524D4">
        <w:rPr>
          <w:color w:val="000000"/>
          <w:shd w:val="clear" w:color="auto" w:fill="FFFFFF"/>
        </w:rPr>
        <w:t xml:space="preserve">, а </w:t>
      </w:r>
      <w:r w:rsidR="00A000DF" w:rsidRPr="002524D4">
        <w:rPr>
          <w:color w:val="000000"/>
          <w:shd w:val="clear" w:color="auto" w:fill="FFFFFF"/>
        </w:rPr>
        <w:t>также выявить</w:t>
      </w:r>
      <w:r w:rsidRPr="002524D4">
        <w:t xml:space="preserve"> </w:t>
      </w:r>
      <w:r w:rsidR="00A000DF" w:rsidRPr="002524D4">
        <w:t xml:space="preserve">особенности </w:t>
      </w:r>
      <w:r w:rsidR="00A000DF">
        <w:t>основных этапов избирательной компании республики.</w:t>
      </w:r>
    </w:p>
    <w:p w:rsidR="002524D4" w:rsidRPr="002524D4" w:rsidRDefault="002524D4" w:rsidP="002524D4">
      <w:pPr>
        <w:pStyle w:val="ac"/>
        <w:ind w:left="0"/>
        <w:jc w:val="both"/>
      </w:pPr>
    </w:p>
    <w:p w:rsidR="002524D4" w:rsidRPr="002524D4" w:rsidRDefault="002524D4" w:rsidP="002524D4">
      <w:pPr>
        <w:numPr>
          <w:ilvl w:val="0"/>
          <w:numId w:val="3"/>
        </w:numPr>
        <w:spacing w:after="0" w:line="240" w:lineRule="auto"/>
        <w:ind w:left="0"/>
        <w:jc w:val="center"/>
        <w:rPr>
          <w:rFonts w:ascii="Times New Roman" w:hAnsi="Times New Roman"/>
          <w:sz w:val="24"/>
          <w:szCs w:val="24"/>
        </w:rPr>
      </w:pPr>
      <w:r w:rsidRPr="002524D4">
        <w:rPr>
          <w:rFonts w:ascii="Times New Roman" w:hAnsi="Times New Roman"/>
          <w:sz w:val="24"/>
          <w:szCs w:val="24"/>
        </w:rPr>
        <w:t>ЛОГИКО-СТРУКТУРНЫЙ ПЛАН:</w:t>
      </w:r>
    </w:p>
    <w:p w:rsidR="002524D4" w:rsidRPr="002524D4" w:rsidRDefault="002524D4" w:rsidP="002524D4">
      <w:pPr>
        <w:spacing w:after="0" w:line="240" w:lineRule="auto"/>
        <w:jc w:val="center"/>
        <w:rPr>
          <w:rFonts w:ascii="Times New Roman" w:hAnsi="Times New Roman"/>
          <w:sz w:val="24"/>
          <w:szCs w:val="24"/>
        </w:rPr>
      </w:pPr>
    </w:p>
    <w:p w:rsidR="00A32E60" w:rsidRPr="00A32E60" w:rsidRDefault="00A32E60" w:rsidP="00A32E60">
      <w:pPr>
        <w:pStyle w:val="ac"/>
        <w:ind w:left="0"/>
        <w:jc w:val="both"/>
      </w:pPr>
      <w:r w:rsidRPr="00A32E60">
        <w:t xml:space="preserve">1. </w:t>
      </w:r>
      <w:r w:rsidRPr="00A32E60">
        <w:rPr>
          <w:bCs/>
          <w:iCs/>
          <w:color w:val="000000"/>
        </w:rPr>
        <w:t>Избирательный процесс.</w:t>
      </w:r>
    </w:p>
    <w:p w:rsidR="00A32E60" w:rsidRPr="00A32E60" w:rsidRDefault="00A32E60" w:rsidP="00A32E60">
      <w:pPr>
        <w:spacing w:after="0" w:line="240" w:lineRule="auto"/>
        <w:jc w:val="both"/>
      </w:pPr>
    </w:p>
    <w:p w:rsidR="00A32E60" w:rsidRPr="00A32E60" w:rsidRDefault="00A32E60" w:rsidP="00A32E60">
      <w:pPr>
        <w:pStyle w:val="ac"/>
        <w:ind w:left="0"/>
        <w:jc w:val="both"/>
      </w:pPr>
      <w:r w:rsidRPr="00A32E60">
        <w:t xml:space="preserve">2. Порядок организации избирательной компании. </w:t>
      </w:r>
    </w:p>
    <w:p w:rsidR="00A32E60" w:rsidRPr="00A32E60" w:rsidRDefault="00A32E60" w:rsidP="00A32E60">
      <w:pPr>
        <w:pStyle w:val="ac"/>
        <w:ind w:left="0"/>
        <w:jc w:val="both"/>
      </w:pPr>
    </w:p>
    <w:p w:rsidR="00A32E60" w:rsidRPr="00A32E60" w:rsidRDefault="00A32E60" w:rsidP="00A32E60">
      <w:pPr>
        <w:pStyle w:val="a3"/>
        <w:shd w:val="clear" w:color="auto" w:fill="FFFFFF"/>
        <w:spacing w:before="0" w:beforeAutospacing="0" w:after="0" w:afterAutospacing="0"/>
        <w:jc w:val="both"/>
        <w:textAlignment w:val="baseline"/>
      </w:pPr>
      <w:r w:rsidRPr="00A32E60">
        <w:rPr>
          <w:bCs/>
        </w:rPr>
        <w:t>3.</w:t>
      </w:r>
      <w:r w:rsidRPr="00A32E60">
        <w:t xml:space="preserve"> Выдвижение и регистрация кандидатов. Предвыборная агитация и агитационный период в Приднестровской Молдавской Республике.</w:t>
      </w:r>
    </w:p>
    <w:p w:rsidR="00A32E60" w:rsidRPr="00A32E60" w:rsidRDefault="00A32E60" w:rsidP="00A32E60">
      <w:pPr>
        <w:pStyle w:val="a3"/>
        <w:shd w:val="clear" w:color="auto" w:fill="FFFFFF"/>
        <w:spacing w:before="0" w:beforeAutospacing="0" w:after="0" w:afterAutospacing="0"/>
        <w:jc w:val="both"/>
        <w:textAlignment w:val="baseline"/>
      </w:pPr>
    </w:p>
    <w:p w:rsidR="00A32E60" w:rsidRDefault="00A32E60" w:rsidP="00A32E60">
      <w:pPr>
        <w:pStyle w:val="ac"/>
        <w:autoSpaceDE w:val="0"/>
        <w:autoSpaceDN w:val="0"/>
        <w:adjustRightInd w:val="0"/>
        <w:ind w:left="0"/>
        <w:jc w:val="both"/>
      </w:pPr>
      <w:r w:rsidRPr="00A32E60">
        <w:rPr>
          <w:bCs/>
        </w:rPr>
        <w:t>4.</w:t>
      </w:r>
      <w:r w:rsidRPr="00A32E60">
        <w:t xml:space="preserve"> Порядок начала и окончание голосования в Приднестровской Молдавской Республике. Порядок подсчета голосов и опубликование итогов выборов в Приднестровской Молдавской Республике.</w:t>
      </w:r>
    </w:p>
    <w:p w:rsidR="00A32E60" w:rsidRDefault="00A32E60" w:rsidP="00A32E60">
      <w:pPr>
        <w:pStyle w:val="ac"/>
        <w:autoSpaceDE w:val="0"/>
        <w:autoSpaceDN w:val="0"/>
        <w:adjustRightInd w:val="0"/>
        <w:jc w:val="both"/>
      </w:pPr>
    </w:p>
    <w:p w:rsidR="002524D4" w:rsidRPr="002524D4" w:rsidRDefault="002524D4" w:rsidP="002524D4">
      <w:pPr>
        <w:numPr>
          <w:ilvl w:val="0"/>
          <w:numId w:val="3"/>
        </w:numPr>
        <w:spacing w:after="0" w:line="240" w:lineRule="auto"/>
        <w:ind w:left="0"/>
        <w:jc w:val="center"/>
        <w:rPr>
          <w:rFonts w:ascii="Times New Roman" w:hAnsi="Times New Roman"/>
          <w:sz w:val="24"/>
          <w:szCs w:val="24"/>
        </w:rPr>
      </w:pPr>
      <w:r w:rsidRPr="002524D4">
        <w:rPr>
          <w:rFonts w:ascii="Times New Roman" w:hAnsi="Times New Roman"/>
          <w:sz w:val="24"/>
          <w:szCs w:val="24"/>
        </w:rPr>
        <w:t>МЕТОДИЧЕСКИЕ РЕКОМЕНДАЦИИ:</w:t>
      </w:r>
    </w:p>
    <w:p w:rsidR="002524D4" w:rsidRPr="002524D4" w:rsidRDefault="002524D4" w:rsidP="002524D4">
      <w:pPr>
        <w:spacing w:after="0" w:line="240" w:lineRule="auto"/>
        <w:rPr>
          <w:rFonts w:ascii="Times New Roman" w:hAnsi="Times New Roman"/>
          <w:sz w:val="24"/>
          <w:szCs w:val="24"/>
        </w:rPr>
      </w:pPr>
    </w:p>
    <w:p w:rsidR="002524D4" w:rsidRPr="002524D4" w:rsidRDefault="002524D4" w:rsidP="002524D4">
      <w:pPr>
        <w:spacing w:after="0" w:line="240" w:lineRule="auto"/>
        <w:jc w:val="both"/>
        <w:rPr>
          <w:rFonts w:ascii="Times New Roman" w:hAnsi="Times New Roman"/>
          <w:sz w:val="24"/>
          <w:szCs w:val="24"/>
        </w:rPr>
      </w:pPr>
      <w:r w:rsidRPr="002524D4">
        <w:rPr>
          <w:rFonts w:ascii="Times New Roman" w:hAnsi="Times New Roman"/>
          <w:sz w:val="24"/>
          <w:szCs w:val="24"/>
        </w:rPr>
        <w:t xml:space="preserve">        При рассмотрении вышеуказанных вопросов целесообразно обратить внимание на следующие положения:</w:t>
      </w:r>
    </w:p>
    <w:p w:rsidR="0021714F" w:rsidRPr="00A32E60" w:rsidRDefault="00F7314E" w:rsidP="0021714F">
      <w:pPr>
        <w:pStyle w:val="a3"/>
        <w:shd w:val="clear" w:color="auto" w:fill="FFFFFF"/>
        <w:spacing w:before="0" w:beforeAutospacing="0" w:after="0" w:afterAutospacing="0"/>
        <w:jc w:val="both"/>
        <w:textAlignment w:val="baseline"/>
      </w:pPr>
      <w:r>
        <w:t xml:space="preserve">  </w:t>
      </w:r>
      <w:r w:rsidR="0021714F">
        <w:t xml:space="preserve">   </w:t>
      </w:r>
      <w:r>
        <w:t xml:space="preserve">  </w:t>
      </w:r>
      <w:r w:rsidR="002524D4" w:rsidRPr="002524D4">
        <w:t>- по первому вопросу студентам следует понять, что представляют собой избирательный процесс, определить, что под </w:t>
      </w:r>
      <w:r w:rsidR="002524D4" w:rsidRPr="002524D4">
        <w:rPr>
          <w:bCs/>
        </w:rPr>
        <w:t>избирательным процессом</w:t>
      </w:r>
      <w:r w:rsidR="002524D4" w:rsidRPr="002524D4">
        <w:t xml:space="preserve"> как политико-правовой категорией принято понимать урегулированную законами деятельность органов, групп избирателей, политических партий, общественных объединений по подготовке и проведению выборов в </w:t>
      </w:r>
      <w:r w:rsidR="002524D4" w:rsidRPr="00A32E60">
        <w:t>государственные институты и муниципальные органы, выявить, что в большинстве демократических стран выборы организует исполни</w:t>
      </w:r>
      <w:r w:rsidRPr="00A32E60">
        <w:t>тельная власть (администрация).</w:t>
      </w:r>
    </w:p>
    <w:p w:rsidR="00A32E60" w:rsidRPr="0030722C" w:rsidRDefault="008B3600" w:rsidP="0030722C">
      <w:pPr>
        <w:pStyle w:val="ad"/>
        <w:jc w:val="both"/>
        <w:rPr>
          <w:rFonts w:ascii="Times New Roman" w:hAnsi="Times New Roman" w:cs="Times New Roman"/>
          <w:sz w:val="24"/>
          <w:szCs w:val="24"/>
        </w:rPr>
      </w:pPr>
      <w:r w:rsidRPr="00A32E60">
        <w:rPr>
          <w:rFonts w:ascii="Times New Roman" w:hAnsi="Times New Roman" w:cs="Times New Roman"/>
          <w:sz w:val="24"/>
          <w:szCs w:val="24"/>
        </w:rPr>
        <w:t xml:space="preserve">       </w:t>
      </w:r>
      <w:r w:rsidR="0021714F" w:rsidRPr="00A32E60">
        <w:rPr>
          <w:rFonts w:ascii="Times New Roman" w:hAnsi="Times New Roman" w:cs="Times New Roman"/>
          <w:sz w:val="24"/>
          <w:szCs w:val="24"/>
        </w:rPr>
        <w:t xml:space="preserve"> </w:t>
      </w:r>
      <w:r w:rsidR="002524D4" w:rsidRPr="00A32E60">
        <w:rPr>
          <w:rFonts w:ascii="Times New Roman" w:hAnsi="Times New Roman" w:cs="Times New Roman"/>
          <w:sz w:val="24"/>
          <w:szCs w:val="24"/>
        </w:rPr>
        <w:t xml:space="preserve">- </w:t>
      </w:r>
      <w:r w:rsidR="00F01368" w:rsidRPr="0030722C">
        <w:rPr>
          <w:rFonts w:ascii="Times New Roman" w:hAnsi="Times New Roman" w:cs="Times New Roman"/>
          <w:sz w:val="24"/>
          <w:szCs w:val="24"/>
        </w:rPr>
        <w:t>О</w:t>
      </w:r>
      <w:r w:rsidR="002524D4" w:rsidRPr="0030722C">
        <w:rPr>
          <w:rFonts w:ascii="Times New Roman" w:hAnsi="Times New Roman" w:cs="Times New Roman"/>
          <w:sz w:val="24"/>
          <w:szCs w:val="24"/>
        </w:rPr>
        <w:t xml:space="preserve">твечая на </w:t>
      </w:r>
      <w:r w:rsidR="00A32E60" w:rsidRPr="0030722C">
        <w:rPr>
          <w:rFonts w:ascii="Times New Roman" w:hAnsi="Times New Roman" w:cs="Times New Roman"/>
          <w:sz w:val="24"/>
          <w:szCs w:val="24"/>
        </w:rPr>
        <w:t>второй</w:t>
      </w:r>
      <w:r w:rsidR="002524D4" w:rsidRPr="0030722C">
        <w:rPr>
          <w:rFonts w:ascii="Times New Roman" w:hAnsi="Times New Roman" w:cs="Times New Roman"/>
          <w:sz w:val="24"/>
          <w:szCs w:val="24"/>
        </w:rPr>
        <w:t xml:space="preserve"> вопрос студент</w:t>
      </w:r>
      <w:r w:rsidR="00A32E60" w:rsidRPr="0030722C">
        <w:rPr>
          <w:rFonts w:ascii="Times New Roman" w:hAnsi="Times New Roman" w:cs="Times New Roman"/>
          <w:sz w:val="24"/>
          <w:szCs w:val="24"/>
        </w:rPr>
        <w:t>ам</w:t>
      </w:r>
      <w:r w:rsidR="002524D4" w:rsidRPr="0030722C">
        <w:rPr>
          <w:rFonts w:ascii="Times New Roman" w:hAnsi="Times New Roman" w:cs="Times New Roman"/>
          <w:sz w:val="24"/>
          <w:szCs w:val="24"/>
        </w:rPr>
        <w:t xml:space="preserve"> необходимо </w:t>
      </w:r>
      <w:r w:rsidR="00F01368" w:rsidRPr="0030722C">
        <w:rPr>
          <w:rFonts w:ascii="Times New Roman" w:hAnsi="Times New Roman" w:cs="Times New Roman"/>
          <w:sz w:val="24"/>
          <w:szCs w:val="24"/>
        </w:rPr>
        <w:t>охарактеризовать</w:t>
      </w:r>
      <w:r w:rsidR="00A32E60" w:rsidRPr="0030722C">
        <w:rPr>
          <w:rFonts w:ascii="Times New Roman" w:hAnsi="Times New Roman" w:cs="Times New Roman"/>
          <w:sz w:val="24"/>
          <w:szCs w:val="24"/>
        </w:rPr>
        <w:t xml:space="preserve"> особенности п</w:t>
      </w:r>
      <w:r w:rsidR="00A32E60" w:rsidRPr="0030722C">
        <w:rPr>
          <w:rFonts w:ascii="Times New Roman" w:hAnsi="Times New Roman" w:cs="Times New Roman"/>
          <w:sz w:val="24"/>
          <w:szCs w:val="24"/>
        </w:rPr>
        <w:t>оряд</w:t>
      </w:r>
      <w:r w:rsidR="00A32E60" w:rsidRPr="0030722C">
        <w:rPr>
          <w:rFonts w:ascii="Times New Roman" w:hAnsi="Times New Roman" w:cs="Times New Roman"/>
          <w:sz w:val="24"/>
          <w:szCs w:val="24"/>
        </w:rPr>
        <w:t>ка</w:t>
      </w:r>
      <w:r w:rsidR="00A32E60" w:rsidRPr="0030722C">
        <w:rPr>
          <w:rFonts w:ascii="Times New Roman" w:hAnsi="Times New Roman" w:cs="Times New Roman"/>
          <w:sz w:val="24"/>
          <w:szCs w:val="24"/>
        </w:rPr>
        <w:t xml:space="preserve"> организации избирательной компании</w:t>
      </w:r>
      <w:r w:rsidR="00A32E60" w:rsidRPr="0030722C">
        <w:rPr>
          <w:rFonts w:ascii="Times New Roman" w:hAnsi="Times New Roman" w:cs="Times New Roman"/>
          <w:sz w:val="24"/>
          <w:szCs w:val="24"/>
        </w:rPr>
        <w:t>. Определить, что д</w:t>
      </w:r>
      <w:r w:rsidR="00A32E60" w:rsidRPr="0030722C">
        <w:rPr>
          <w:rFonts w:ascii="Times New Roman" w:hAnsi="Times New Roman" w:cs="Times New Roman"/>
          <w:sz w:val="24"/>
          <w:szCs w:val="24"/>
        </w:rPr>
        <w:t>ля проведения голосования и подсчета голосов при выборах, проведении референдума территория административно-территориальной единицы Приднестровской Молдавской Республики с учетом границ избирательных округов делится на избирательные участки. Избирательные участки образуются сроком на 5 (пять) лет для организации голосования по всем видам избирательных кампаний, кампаний референдумов и отзыва выборных лиц.</w:t>
      </w:r>
    </w:p>
    <w:p w:rsidR="0030722C" w:rsidRPr="0030722C" w:rsidRDefault="00907A7C" w:rsidP="0030722C">
      <w:pPr>
        <w:pStyle w:val="a3"/>
        <w:shd w:val="clear" w:color="auto" w:fill="FFFFFF"/>
        <w:spacing w:before="0" w:beforeAutospacing="0" w:after="0" w:afterAutospacing="0"/>
        <w:jc w:val="both"/>
        <w:textAlignment w:val="baseline"/>
      </w:pPr>
      <w:r w:rsidRPr="0030722C">
        <w:t xml:space="preserve">         </w:t>
      </w:r>
      <w:r w:rsidR="00F01368" w:rsidRPr="0030722C">
        <w:t>- П</w:t>
      </w:r>
      <w:r w:rsidR="008B3600" w:rsidRPr="0030722C">
        <w:t xml:space="preserve">о </w:t>
      </w:r>
      <w:r w:rsidR="00F01368" w:rsidRPr="0030722C">
        <w:t>третьему</w:t>
      </w:r>
      <w:r w:rsidR="008B3600" w:rsidRPr="0030722C">
        <w:t xml:space="preserve"> вопросу студентам необходимо </w:t>
      </w:r>
      <w:r w:rsidR="0030722C" w:rsidRPr="0030722C">
        <w:t xml:space="preserve">начать ответ с того, что </w:t>
      </w:r>
      <w:r w:rsidR="0030722C" w:rsidRPr="0030722C">
        <w:t xml:space="preserve">Период выдвижения кандидатов начинается с момента начала избирательной кампании и завершается за 30 (тридцать) дней до дня голосования. Выдвижение включает в себя процедуру выдвижения, уведомление избирательной комиссии о выдвижении, уведомление о начале сбора подписей, сбор подписей, подачу документов, предусмотренных законодательством.  </w:t>
      </w:r>
      <w:r w:rsidR="0030722C" w:rsidRPr="0030722C">
        <w:t>Далее, обучаемые переходят к подробному изложению настоящего вопроса, акцентируют внимание на обстоятельство того, что п</w:t>
      </w:r>
      <w:r w:rsidR="0030722C" w:rsidRPr="0030722C">
        <w:t>равом выдвигать кандидатов на выборы при условии соответствия всем требованиям, установленным настоящим Кодексом, обладают:</w:t>
      </w:r>
    </w:p>
    <w:p w:rsidR="0030722C" w:rsidRPr="0030722C" w:rsidRDefault="0030722C" w:rsidP="0030722C">
      <w:pPr>
        <w:autoSpaceDE w:val="0"/>
        <w:autoSpaceDN w:val="0"/>
        <w:adjustRightInd w:val="0"/>
        <w:spacing w:after="0" w:line="240" w:lineRule="auto"/>
        <w:ind w:firstLine="708"/>
        <w:jc w:val="both"/>
        <w:rPr>
          <w:rFonts w:ascii="Times New Roman" w:hAnsi="Times New Roman"/>
          <w:sz w:val="24"/>
          <w:szCs w:val="24"/>
        </w:rPr>
      </w:pPr>
      <w:r w:rsidRPr="0030722C">
        <w:rPr>
          <w:rFonts w:ascii="Times New Roman" w:hAnsi="Times New Roman"/>
          <w:sz w:val="24"/>
          <w:szCs w:val="24"/>
        </w:rPr>
        <w:t>а) избиратели как по месту жительства, так и по месту работы, службы, учёбы (трудовые коллективы);</w:t>
      </w:r>
    </w:p>
    <w:p w:rsidR="0030722C" w:rsidRPr="0030722C" w:rsidRDefault="0030722C" w:rsidP="0030722C">
      <w:pPr>
        <w:autoSpaceDE w:val="0"/>
        <w:autoSpaceDN w:val="0"/>
        <w:adjustRightInd w:val="0"/>
        <w:spacing w:after="0" w:line="240" w:lineRule="auto"/>
        <w:ind w:firstLine="708"/>
        <w:jc w:val="both"/>
        <w:rPr>
          <w:rFonts w:ascii="Times New Roman" w:hAnsi="Times New Roman"/>
          <w:sz w:val="24"/>
          <w:szCs w:val="24"/>
        </w:rPr>
      </w:pPr>
      <w:r w:rsidRPr="0030722C">
        <w:rPr>
          <w:rFonts w:ascii="Times New Roman" w:hAnsi="Times New Roman"/>
          <w:sz w:val="24"/>
          <w:szCs w:val="24"/>
        </w:rPr>
        <w:t>б) избирательные объединения;</w:t>
      </w:r>
    </w:p>
    <w:p w:rsidR="0030722C" w:rsidRPr="0030722C" w:rsidRDefault="0030722C" w:rsidP="0030722C">
      <w:pPr>
        <w:autoSpaceDE w:val="0"/>
        <w:autoSpaceDN w:val="0"/>
        <w:adjustRightInd w:val="0"/>
        <w:spacing w:after="0" w:line="240" w:lineRule="auto"/>
        <w:ind w:firstLine="708"/>
        <w:jc w:val="both"/>
        <w:rPr>
          <w:rFonts w:ascii="Times New Roman" w:hAnsi="Times New Roman"/>
          <w:sz w:val="24"/>
          <w:szCs w:val="24"/>
        </w:rPr>
      </w:pPr>
      <w:r w:rsidRPr="0030722C">
        <w:rPr>
          <w:rFonts w:ascii="Times New Roman" w:hAnsi="Times New Roman"/>
          <w:sz w:val="24"/>
          <w:szCs w:val="24"/>
        </w:rPr>
        <w:t>в) избирательные блоки.</w:t>
      </w:r>
    </w:p>
    <w:p w:rsidR="0030722C" w:rsidRPr="0030722C" w:rsidRDefault="0030722C" w:rsidP="0030722C">
      <w:pPr>
        <w:pStyle w:val="ConsPlusNormal"/>
        <w:widowControl/>
        <w:ind w:firstLine="0"/>
        <w:jc w:val="both"/>
        <w:rPr>
          <w:rFonts w:ascii="Times New Roman" w:hAnsi="Times New Roman" w:cs="Times New Roman"/>
          <w:sz w:val="24"/>
          <w:szCs w:val="24"/>
        </w:rPr>
      </w:pPr>
      <w:r>
        <w:rPr>
          <w:rFonts w:ascii="Times New Roman" w:hAnsi="Times New Roman" w:cs="Times New Roman"/>
          <w:sz w:val="24"/>
          <w:szCs w:val="24"/>
        </w:rPr>
        <w:t xml:space="preserve">        </w:t>
      </w:r>
      <w:r w:rsidRPr="0030722C">
        <w:rPr>
          <w:rFonts w:ascii="Times New Roman" w:hAnsi="Times New Roman" w:cs="Times New Roman"/>
          <w:sz w:val="24"/>
          <w:szCs w:val="24"/>
        </w:rPr>
        <w:t>В заключении делают вывод о том, что з</w:t>
      </w:r>
      <w:r w:rsidRPr="0030722C">
        <w:rPr>
          <w:rFonts w:ascii="Times New Roman" w:hAnsi="Times New Roman" w:cs="Times New Roman"/>
          <w:sz w:val="24"/>
          <w:szCs w:val="24"/>
        </w:rPr>
        <w:t>апрещается привлекать к предвыборной агитации лиц, не достигших возраста 18 (восемнадцати) лет, в том числе использовать изображения и высказывания таких лиц в агитационных материалах, за исключением использования в агитационных материалах изображения и высказываний детей зарегистрированных кандидатов.</w:t>
      </w:r>
    </w:p>
    <w:p w:rsidR="0030722C" w:rsidRPr="007363CA" w:rsidRDefault="0030722C" w:rsidP="0030722C">
      <w:pPr>
        <w:ind w:firstLine="720"/>
        <w:jc w:val="both"/>
        <w:rPr>
          <w:sz w:val="28"/>
          <w:szCs w:val="28"/>
        </w:rPr>
      </w:pPr>
    </w:p>
    <w:p w:rsidR="0030722C" w:rsidRDefault="0030722C" w:rsidP="005165E5">
      <w:pPr>
        <w:pStyle w:val="a3"/>
        <w:shd w:val="clear" w:color="auto" w:fill="FFFFFF"/>
        <w:spacing w:before="0" w:beforeAutospacing="0" w:after="0" w:afterAutospacing="0"/>
        <w:jc w:val="both"/>
        <w:textAlignment w:val="baseline"/>
      </w:pPr>
    </w:p>
    <w:p w:rsidR="0030722C" w:rsidRDefault="0030722C" w:rsidP="005165E5">
      <w:pPr>
        <w:pStyle w:val="a3"/>
        <w:shd w:val="clear" w:color="auto" w:fill="FFFFFF"/>
        <w:spacing w:before="0" w:beforeAutospacing="0" w:after="0" w:afterAutospacing="0"/>
        <w:jc w:val="both"/>
        <w:textAlignment w:val="baseline"/>
      </w:pPr>
    </w:p>
    <w:p w:rsidR="005165E5" w:rsidRPr="009A0335" w:rsidRDefault="00DE5A4B" w:rsidP="009A0335">
      <w:pPr>
        <w:pStyle w:val="a3"/>
        <w:shd w:val="clear" w:color="auto" w:fill="FFFFFF"/>
        <w:spacing w:before="0" w:beforeAutospacing="0" w:after="0" w:afterAutospacing="0"/>
        <w:jc w:val="both"/>
        <w:textAlignment w:val="baseline"/>
      </w:pPr>
      <w:r w:rsidRPr="00B6695D">
        <w:t>раскрыть</w:t>
      </w:r>
      <w:r w:rsidRPr="00B6695D">
        <w:rPr>
          <w:color w:val="000000"/>
        </w:rPr>
        <w:t xml:space="preserve"> образование</w:t>
      </w:r>
      <w:r w:rsidRPr="00B6695D">
        <w:t xml:space="preserve"> избирательных участков в Приднестровской Молдавской Республике. Подробно остановиться </w:t>
      </w:r>
      <w:r w:rsidR="00B6695D" w:rsidRPr="00B6695D">
        <w:t xml:space="preserve">на моменте, что в местах временного пребывания избирателей (медицинских организациях, санаториях, домах отдыха и других местах временного пребывания избирателей, не являющихся местом жительства гражданина Приднестровской Молдавской Республики, жилом помещении, в котором он проживает временно, за исключением мест лишения свободы) могут образовываться соответствующей избирательной комиссией избирательные участки в сроки, установленные настоящим Кодексом, а в исключительных случаях – не позднее, чем за 15 (пятнадцать) дней до дня выборов. Такие избирательные участки входят в </w:t>
      </w:r>
      <w:r w:rsidR="00B6695D" w:rsidRPr="009A0335">
        <w:t>избирательные округа по месту их расположения.</w:t>
      </w:r>
    </w:p>
    <w:p w:rsidR="006831BC" w:rsidRPr="009A0335" w:rsidRDefault="00D85502" w:rsidP="009A0335">
      <w:pPr>
        <w:pStyle w:val="a3"/>
        <w:shd w:val="clear" w:color="auto" w:fill="FFFFFF"/>
        <w:spacing w:before="0" w:beforeAutospacing="0" w:after="0" w:afterAutospacing="0"/>
        <w:jc w:val="both"/>
        <w:textAlignment w:val="baseline"/>
      </w:pPr>
      <w:r w:rsidRPr="009A0335">
        <w:t xml:space="preserve">        </w:t>
      </w:r>
      <w:r w:rsidR="005165E5" w:rsidRPr="009A0335">
        <w:t xml:space="preserve">- </w:t>
      </w:r>
      <w:r w:rsidR="0030722C" w:rsidRPr="009A0335">
        <w:t>О</w:t>
      </w:r>
      <w:r w:rsidR="005165E5" w:rsidRPr="009A0335">
        <w:t xml:space="preserve">твечая на </w:t>
      </w:r>
      <w:r w:rsidR="0030722C" w:rsidRPr="009A0335">
        <w:t>четвертый</w:t>
      </w:r>
      <w:r w:rsidR="005165E5" w:rsidRPr="009A0335">
        <w:t xml:space="preserve"> вопрос студентам необходимо начать ответ с</w:t>
      </w:r>
      <w:r w:rsidRPr="009A0335">
        <w:t xml:space="preserve"> того, что </w:t>
      </w:r>
      <w:r w:rsidR="006831BC" w:rsidRPr="009A0335">
        <w:rPr>
          <w:b/>
          <w:bCs/>
        </w:rPr>
        <w:t xml:space="preserve">          </w:t>
      </w:r>
      <w:r w:rsidR="006831BC" w:rsidRPr="009A0335">
        <w:t xml:space="preserve"> </w:t>
      </w:r>
      <w:r w:rsidR="006831BC" w:rsidRPr="009A0335">
        <w:t>г</w:t>
      </w:r>
      <w:r w:rsidR="006831BC" w:rsidRPr="009A0335">
        <w:t>олосование на выборах проводится в календарный выходной день. Голосование проводится с 7 до 20 часов.</w:t>
      </w:r>
      <w:r w:rsidR="009A0335">
        <w:t xml:space="preserve"> </w:t>
      </w:r>
      <w:bookmarkStart w:id="0" w:name="_GoBack"/>
      <w:bookmarkEnd w:id="0"/>
      <w:r w:rsidR="006831BC" w:rsidRPr="009A0335">
        <w:t>О времени и месте голосования территориальные и участковые избирательные комиссии обязаны оповестить избирателей не позднее, чем за 20 дней до дня голосования через средства массовой информации или иным способом, а при проведении досрочного и повторного голосования не позднее чем за 5 дней до дня голосования.</w:t>
      </w:r>
      <w:r w:rsidR="006831BC" w:rsidRPr="009A0335">
        <w:t xml:space="preserve"> </w:t>
      </w:r>
      <w:r w:rsidR="009A0335" w:rsidRPr="009A0335">
        <w:t>Далее, обучаемые переходят к подробному изложению настоящего вопроса</w:t>
      </w:r>
      <w:r w:rsidR="009A0335" w:rsidRPr="009A0335">
        <w:t>.</w:t>
      </w:r>
    </w:p>
    <w:p w:rsidR="00B12FF3" w:rsidRDefault="00B12FF3" w:rsidP="00B12FF3">
      <w:pPr>
        <w:pStyle w:val="a3"/>
        <w:shd w:val="clear" w:color="auto" w:fill="FFFFFF"/>
        <w:spacing w:before="0" w:beforeAutospacing="0" w:after="0" w:afterAutospacing="0"/>
        <w:jc w:val="both"/>
        <w:textAlignment w:val="baseline"/>
      </w:pPr>
      <w:r>
        <w:t xml:space="preserve">         </w:t>
      </w:r>
    </w:p>
    <w:p w:rsidR="002524D4" w:rsidRPr="00B12FF3" w:rsidRDefault="00B12FF3" w:rsidP="00B12FF3">
      <w:pPr>
        <w:pStyle w:val="a3"/>
        <w:shd w:val="clear" w:color="auto" w:fill="FFFFFF"/>
        <w:spacing w:before="0" w:beforeAutospacing="0" w:after="0" w:afterAutospacing="0"/>
        <w:jc w:val="both"/>
        <w:textAlignment w:val="baseline"/>
        <w:rPr>
          <w:bCs/>
          <w:iCs/>
          <w:color w:val="000000"/>
        </w:rPr>
      </w:pPr>
      <w:r>
        <w:t xml:space="preserve">3. </w:t>
      </w:r>
      <w:r w:rsidR="002524D4" w:rsidRPr="002524D4">
        <w:t>ОСНОВНЫЕ ТЕРМИНЫ И ПОНЯТИЯ:</w:t>
      </w:r>
    </w:p>
    <w:p w:rsidR="002524D4" w:rsidRPr="002524D4" w:rsidRDefault="002524D4" w:rsidP="002524D4">
      <w:pPr>
        <w:spacing w:after="0" w:line="240" w:lineRule="auto"/>
        <w:jc w:val="both"/>
        <w:rPr>
          <w:rFonts w:ascii="Times New Roman" w:hAnsi="Times New Roman"/>
          <w:sz w:val="24"/>
          <w:szCs w:val="24"/>
        </w:rPr>
      </w:pPr>
      <w:r w:rsidRPr="002524D4">
        <w:rPr>
          <w:rFonts w:ascii="Times New Roman" w:hAnsi="Times New Roman"/>
          <w:sz w:val="24"/>
          <w:szCs w:val="24"/>
        </w:rPr>
        <w:t xml:space="preserve">- </w:t>
      </w:r>
      <w:r w:rsidRPr="002524D4">
        <w:rPr>
          <w:rFonts w:ascii="Times New Roman" w:hAnsi="Times New Roman"/>
          <w:bCs/>
          <w:sz w:val="24"/>
          <w:szCs w:val="24"/>
        </w:rPr>
        <w:t xml:space="preserve">избирательный </w:t>
      </w:r>
      <w:r w:rsidR="00FA5347" w:rsidRPr="002524D4">
        <w:rPr>
          <w:rFonts w:ascii="Times New Roman" w:hAnsi="Times New Roman"/>
          <w:bCs/>
          <w:sz w:val="24"/>
          <w:szCs w:val="24"/>
        </w:rPr>
        <w:t>процесс</w:t>
      </w:r>
      <w:r w:rsidR="00FA5347" w:rsidRPr="002524D4">
        <w:rPr>
          <w:rFonts w:ascii="Times New Roman" w:hAnsi="Times New Roman"/>
          <w:sz w:val="24"/>
          <w:szCs w:val="24"/>
        </w:rPr>
        <w:t>, выборы, избирательный</w:t>
      </w:r>
      <w:r w:rsidRPr="002524D4">
        <w:rPr>
          <w:rFonts w:ascii="Times New Roman" w:hAnsi="Times New Roman"/>
          <w:sz w:val="24"/>
          <w:szCs w:val="24"/>
        </w:rPr>
        <w:t xml:space="preserve"> округ</w:t>
      </w:r>
      <w:r w:rsidRPr="002524D4">
        <w:rPr>
          <w:rFonts w:ascii="Times New Roman" w:hAnsi="Times New Roman"/>
          <w:bCs/>
          <w:sz w:val="24"/>
          <w:szCs w:val="24"/>
        </w:rPr>
        <w:t>,</w:t>
      </w:r>
      <w:r w:rsidRPr="002524D4">
        <w:rPr>
          <w:rFonts w:ascii="Times New Roman" w:hAnsi="Times New Roman"/>
          <w:sz w:val="24"/>
          <w:szCs w:val="24"/>
        </w:rPr>
        <w:t xml:space="preserve"> </w:t>
      </w:r>
      <w:r w:rsidRPr="002524D4">
        <w:rPr>
          <w:rFonts w:ascii="Times New Roman" w:hAnsi="Times New Roman"/>
          <w:bCs/>
          <w:sz w:val="24"/>
          <w:szCs w:val="24"/>
        </w:rPr>
        <w:t>избирательные участки</w:t>
      </w:r>
      <w:r w:rsidRPr="002524D4">
        <w:rPr>
          <w:rFonts w:ascii="Times New Roman" w:hAnsi="Times New Roman"/>
          <w:sz w:val="24"/>
          <w:szCs w:val="24"/>
        </w:rPr>
        <w:t xml:space="preserve">, </w:t>
      </w:r>
    </w:p>
    <w:p w:rsidR="002524D4" w:rsidRPr="002524D4" w:rsidRDefault="002524D4" w:rsidP="002524D4">
      <w:pPr>
        <w:spacing w:after="0" w:line="240" w:lineRule="auto"/>
        <w:jc w:val="both"/>
        <w:rPr>
          <w:rFonts w:ascii="Times New Roman" w:hAnsi="Times New Roman"/>
          <w:sz w:val="24"/>
          <w:szCs w:val="24"/>
        </w:rPr>
      </w:pPr>
      <w:r w:rsidRPr="002524D4">
        <w:rPr>
          <w:rFonts w:ascii="Times New Roman" w:hAnsi="Times New Roman"/>
          <w:bCs/>
          <w:sz w:val="24"/>
          <w:szCs w:val="24"/>
        </w:rPr>
        <w:t>избирательные органы, предвыборная агитация, голосование</w:t>
      </w:r>
      <w:r w:rsidRPr="002524D4">
        <w:rPr>
          <w:rFonts w:ascii="Times New Roman" w:hAnsi="Times New Roman"/>
          <w:sz w:val="24"/>
          <w:szCs w:val="24"/>
        </w:rPr>
        <w:t xml:space="preserve">. </w:t>
      </w:r>
    </w:p>
    <w:p w:rsidR="00012F66" w:rsidRDefault="00012F66" w:rsidP="007054B1">
      <w:pPr>
        <w:spacing w:after="0" w:line="240" w:lineRule="auto"/>
        <w:rPr>
          <w:rFonts w:ascii="Times New Roman" w:hAnsi="Times New Roman"/>
          <w:sz w:val="24"/>
          <w:szCs w:val="24"/>
        </w:rPr>
      </w:pPr>
    </w:p>
    <w:p w:rsidR="00FD27E2" w:rsidRDefault="00FD27E2" w:rsidP="007054B1">
      <w:pPr>
        <w:spacing w:after="0" w:line="240" w:lineRule="auto"/>
        <w:rPr>
          <w:rFonts w:ascii="Times New Roman" w:hAnsi="Times New Roman"/>
          <w:sz w:val="24"/>
          <w:szCs w:val="24"/>
        </w:rPr>
      </w:pPr>
      <w:r>
        <w:rPr>
          <w:rFonts w:ascii="Times New Roman" w:hAnsi="Times New Roman"/>
          <w:sz w:val="24"/>
          <w:szCs w:val="24"/>
        </w:rPr>
        <w:t>4. СПИСОК РЕКОМЕНДУЕМОЙ ЛИТЕРАТУРЫ:</w:t>
      </w:r>
    </w:p>
    <w:p w:rsidR="00FD27E2" w:rsidRDefault="00FD27E2" w:rsidP="007054B1">
      <w:pPr>
        <w:spacing w:after="0" w:line="240" w:lineRule="auto"/>
        <w:rPr>
          <w:rFonts w:ascii="Times New Roman" w:hAnsi="Times New Roman"/>
          <w:sz w:val="24"/>
          <w:szCs w:val="24"/>
        </w:rPr>
      </w:pPr>
    </w:p>
    <w:p w:rsidR="00CE3059" w:rsidRPr="00CE3059" w:rsidRDefault="00CE3059" w:rsidP="00CE3059">
      <w:pPr>
        <w:spacing w:after="0" w:line="240" w:lineRule="auto"/>
        <w:jc w:val="both"/>
        <w:rPr>
          <w:rFonts w:ascii="Times New Roman" w:hAnsi="Times New Roman"/>
          <w:sz w:val="24"/>
          <w:szCs w:val="24"/>
        </w:rPr>
      </w:pPr>
      <w:r w:rsidRPr="00CE3059">
        <w:rPr>
          <w:rFonts w:ascii="Times New Roman" w:hAnsi="Times New Roman"/>
          <w:sz w:val="24"/>
          <w:szCs w:val="24"/>
        </w:rPr>
        <w:t>1. Избирательный кодекс Приднестровской Молдавской Республики от 9 августа 2000 года №332-З (СЗМР 00-3) с изменениями и дополнениями.</w:t>
      </w:r>
    </w:p>
    <w:p w:rsidR="00CE3059" w:rsidRPr="00CE3059" w:rsidRDefault="00CE3059" w:rsidP="00CE3059">
      <w:pPr>
        <w:spacing w:after="0" w:line="240" w:lineRule="auto"/>
        <w:jc w:val="both"/>
        <w:rPr>
          <w:rFonts w:ascii="Times New Roman" w:hAnsi="Times New Roman"/>
          <w:sz w:val="24"/>
          <w:szCs w:val="24"/>
        </w:rPr>
      </w:pPr>
      <w:r w:rsidRPr="00CE3059">
        <w:rPr>
          <w:rFonts w:ascii="Times New Roman" w:hAnsi="Times New Roman"/>
          <w:sz w:val="24"/>
          <w:szCs w:val="24"/>
        </w:rPr>
        <w:t>2. Выдрин И.В., Кокотов А.Н. Муниципальное право России. – М., 2002.</w:t>
      </w:r>
    </w:p>
    <w:p w:rsidR="00CE3059" w:rsidRPr="00CE3059" w:rsidRDefault="00CE3059" w:rsidP="00CE3059">
      <w:pPr>
        <w:spacing w:after="0" w:line="240" w:lineRule="auto"/>
        <w:jc w:val="both"/>
        <w:rPr>
          <w:rFonts w:ascii="Times New Roman" w:hAnsi="Times New Roman"/>
          <w:sz w:val="24"/>
          <w:szCs w:val="24"/>
        </w:rPr>
      </w:pPr>
      <w:r w:rsidRPr="00CE3059">
        <w:rPr>
          <w:rFonts w:ascii="Times New Roman" w:hAnsi="Times New Roman"/>
          <w:sz w:val="24"/>
          <w:szCs w:val="24"/>
        </w:rPr>
        <w:t>3. Головистикова Н.Н., Грудцына Л.Ю. Конституционное право России. Учеб. Пособие. – М.: Изд-во «ЭКСМО», 2007.</w:t>
      </w:r>
    </w:p>
    <w:p w:rsidR="00CE3059" w:rsidRPr="00CE3059" w:rsidRDefault="00CE3059" w:rsidP="00CE3059">
      <w:pPr>
        <w:spacing w:after="0" w:line="240" w:lineRule="auto"/>
        <w:jc w:val="both"/>
        <w:rPr>
          <w:rFonts w:ascii="Times New Roman" w:hAnsi="Times New Roman"/>
          <w:sz w:val="24"/>
          <w:szCs w:val="24"/>
        </w:rPr>
      </w:pPr>
      <w:r w:rsidRPr="00CE3059">
        <w:rPr>
          <w:rFonts w:ascii="Times New Roman" w:hAnsi="Times New Roman"/>
          <w:sz w:val="24"/>
          <w:szCs w:val="24"/>
        </w:rPr>
        <w:t>4. Катков Д.Б., Корчиго Е.В. Избирательное право. Учебное пособие, М.,2003.</w:t>
      </w:r>
    </w:p>
    <w:p w:rsidR="00CE3059" w:rsidRPr="00CE3059" w:rsidRDefault="00CE3059" w:rsidP="00CE3059">
      <w:pPr>
        <w:spacing w:after="0" w:line="240" w:lineRule="auto"/>
        <w:jc w:val="both"/>
        <w:rPr>
          <w:rFonts w:ascii="Times New Roman" w:hAnsi="Times New Roman"/>
          <w:sz w:val="24"/>
          <w:szCs w:val="24"/>
        </w:rPr>
      </w:pPr>
      <w:r w:rsidRPr="00CE3059">
        <w:rPr>
          <w:rFonts w:ascii="Times New Roman" w:hAnsi="Times New Roman"/>
          <w:sz w:val="24"/>
          <w:szCs w:val="24"/>
        </w:rPr>
        <w:t>5. Козлова Е.И., Кутафин О.Е. Конституционное право России. – М., 2001.</w:t>
      </w:r>
    </w:p>
    <w:p w:rsidR="00CE3059" w:rsidRPr="00CE3059" w:rsidRDefault="00CE3059" w:rsidP="00CE3059">
      <w:pPr>
        <w:spacing w:after="0" w:line="240" w:lineRule="auto"/>
        <w:jc w:val="both"/>
        <w:rPr>
          <w:rFonts w:ascii="Times New Roman" w:hAnsi="Times New Roman"/>
          <w:sz w:val="24"/>
          <w:szCs w:val="24"/>
        </w:rPr>
      </w:pPr>
      <w:r w:rsidRPr="00CE3059">
        <w:rPr>
          <w:rFonts w:ascii="Times New Roman" w:hAnsi="Times New Roman"/>
          <w:sz w:val="24"/>
          <w:szCs w:val="24"/>
        </w:rPr>
        <w:t>6. Лукашева Е.А. Права человека как критерий нравственного измерения политики и государственной власти // Конституционное право – М., 2006.</w:t>
      </w:r>
    </w:p>
    <w:p w:rsidR="00B07F80" w:rsidRPr="007054B1" w:rsidRDefault="00CE3059" w:rsidP="00A463D1">
      <w:pPr>
        <w:spacing w:after="0" w:line="240" w:lineRule="auto"/>
        <w:jc w:val="both"/>
        <w:rPr>
          <w:rFonts w:ascii="Times New Roman" w:hAnsi="Times New Roman"/>
          <w:sz w:val="24"/>
          <w:szCs w:val="24"/>
        </w:rPr>
      </w:pPr>
      <w:r w:rsidRPr="00CE3059">
        <w:rPr>
          <w:rFonts w:ascii="Times New Roman" w:hAnsi="Times New Roman"/>
          <w:sz w:val="24"/>
          <w:szCs w:val="24"/>
        </w:rPr>
        <w:t xml:space="preserve">7. Матузов Н.И. Теория государства и права. – М., 2003. </w:t>
      </w:r>
    </w:p>
    <w:sectPr w:rsidR="00B07F80" w:rsidRPr="007054B1" w:rsidSect="00A463D1">
      <w:footerReference w:type="default" r:id="rId7"/>
      <w:pgSz w:w="11906" w:h="16838"/>
      <w:pgMar w:top="567" w:right="567" w:bottom="567" w:left="1134" w:header="397" w:footer="397"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1403F" w:rsidRDefault="0021403F" w:rsidP="004128FE">
      <w:pPr>
        <w:spacing w:after="0" w:line="240" w:lineRule="auto"/>
      </w:pPr>
      <w:r>
        <w:separator/>
      </w:r>
    </w:p>
  </w:endnote>
  <w:endnote w:type="continuationSeparator" w:id="0">
    <w:p w:rsidR="0021403F" w:rsidRDefault="0021403F" w:rsidP="004128F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ourier New">
    <w:panose1 w:val="02070309020205020404"/>
    <w:charset w:val="CC"/>
    <w:family w:val="modern"/>
    <w:pitch w:val="fixed"/>
    <w:sig w:usb0="E0002EFF" w:usb1="C0007843" w:usb2="00000009" w:usb3="00000000" w:csb0="000001FF" w:csb1="00000000"/>
  </w:font>
  <w:font w:name="Consolas">
    <w:panose1 w:val="020B0609020204030204"/>
    <w:charset w:val="CC"/>
    <w:family w:val="modern"/>
    <w:pitch w:val="fixed"/>
    <w:sig w:usb0="E00006FF" w:usb1="0000FCFF" w:usb2="00000001" w:usb3="00000000" w:csb0="0000019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9800653"/>
      <w:docPartObj>
        <w:docPartGallery w:val="Page Numbers (Bottom of Page)"/>
        <w:docPartUnique/>
      </w:docPartObj>
    </w:sdtPr>
    <w:sdtEndPr/>
    <w:sdtContent>
      <w:p w:rsidR="004128FE" w:rsidRDefault="001D326F">
        <w:pPr>
          <w:pStyle w:val="aa"/>
          <w:jc w:val="center"/>
        </w:pPr>
        <w:r>
          <w:fldChar w:fldCharType="begin"/>
        </w:r>
        <w:r>
          <w:instrText xml:space="preserve"> PAGE   \* MERGEFORMAT </w:instrText>
        </w:r>
        <w:r>
          <w:fldChar w:fldCharType="separate"/>
        </w:r>
        <w:r w:rsidR="009A0335">
          <w:rPr>
            <w:noProof/>
          </w:rPr>
          <w:t>2</w:t>
        </w:r>
        <w:r>
          <w:rPr>
            <w:noProof/>
          </w:rPr>
          <w:fldChar w:fldCharType="end"/>
        </w:r>
      </w:p>
    </w:sdtContent>
  </w:sdt>
  <w:p w:rsidR="004128FE" w:rsidRDefault="004128FE">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1403F" w:rsidRDefault="0021403F" w:rsidP="004128FE">
      <w:pPr>
        <w:spacing w:after="0" w:line="240" w:lineRule="auto"/>
      </w:pPr>
      <w:r>
        <w:separator/>
      </w:r>
    </w:p>
  </w:footnote>
  <w:footnote w:type="continuationSeparator" w:id="0">
    <w:p w:rsidR="0021403F" w:rsidRDefault="0021403F" w:rsidP="004128F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98E1794"/>
    <w:multiLevelType w:val="hybridMultilevel"/>
    <w:tmpl w:val="05529C4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4F5D6D8B"/>
    <w:multiLevelType w:val="hybridMultilevel"/>
    <w:tmpl w:val="83B8A9B0"/>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15:restartNumberingAfterBreak="0">
    <w:nsid w:val="73A311B4"/>
    <w:multiLevelType w:val="hybridMultilevel"/>
    <w:tmpl w:val="D94AAA1C"/>
    <w:lvl w:ilvl="0" w:tplc="38C8B65E">
      <w:start w:val="1"/>
      <w:numFmt w:val="decimal"/>
      <w:lvlText w:val="%1."/>
      <w:lvlJc w:val="left"/>
      <w:pPr>
        <w:tabs>
          <w:tab w:val="num" w:pos="360"/>
        </w:tabs>
        <w:ind w:left="360" w:hanging="360"/>
      </w:pPr>
      <w:rPr>
        <w:color w:val="auto"/>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 w15:restartNumberingAfterBreak="0">
    <w:nsid w:val="76D049F2"/>
    <w:multiLevelType w:val="hybridMultilevel"/>
    <w:tmpl w:val="40AEDF6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0"/>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7054B1"/>
    <w:rsid w:val="00007E8D"/>
    <w:rsid w:val="00012F66"/>
    <w:rsid w:val="00032990"/>
    <w:rsid w:val="0007245B"/>
    <w:rsid w:val="000A0AF1"/>
    <w:rsid w:val="00134942"/>
    <w:rsid w:val="00146C57"/>
    <w:rsid w:val="001B32A8"/>
    <w:rsid w:val="001B7B47"/>
    <w:rsid w:val="001D326F"/>
    <w:rsid w:val="0021403F"/>
    <w:rsid w:val="0021714F"/>
    <w:rsid w:val="002524D4"/>
    <w:rsid w:val="002B53B9"/>
    <w:rsid w:val="0030722C"/>
    <w:rsid w:val="00311820"/>
    <w:rsid w:val="003A7D9E"/>
    <w:rsid w:val="00400517"/>
    <w:rsid w:val="004128FE"/>
    <w:rsid w:val="00496C2A"/>
    <w:rsid w:val="004D5303"/>
    <w:rsid w:val="005165E5"/>
    <w:rsid w:val="00590474"/>
    <w:rsid w:val="00605EE2"/>
    <w:rsid w:val="006206DC"/>
    <w:rsid w:val="006534C3"/>
    <w:rsid w:val="006831BC"/>
    <w:rsid w:val="007054B1"/>
    <w:rsid w:val="00752B0D"/>
    <w:rsid w:val="00782A42"/>
    <w:rsid w:val="00831C23"/>
    <w:rsid w:val="0083249A"/>
    <w:rsid w:val="008A0CD9"/>
    <w:rsid w:val="008B3600"/>
    <w:rsid w:val="008D2CA7"/>
    <w:rsid w:val="00907A7C"/>
    <w:rsid w:val="00926C2C"/>
    <w:rsid w:val="009315AF"/>
    <w:rsid w:val="00980069"/>
    <w:rsid w:val="009A0335"/>
    <w:rsid w:val="00A000DF"/>
    <w:rsid w:val="00A20C6E"/>
    <w:rsid w:val="00A32E60"/>
    <w:rsid w:val="00A463D1"/>
    <w:rsid w:val="00AE3355"/>
    <w:rsid w:val="00B07F80"/>
    <w:rsid w:val="00B12FF3"/>
    <w:rsid w:val="00B6695D"/>
    <w:rsid w:val="00BB35AA"/>
    <w:rsid w:val="00C51958"/>
    <w:rsid w:val="00C65E30"/>
    <w:rsid w:val="00CE1888"/>
    <w:rsid w:val="00CE3059"/>
    <w:rsid w:val="00D07BFC"/>
    <w:rsid w:val="00D1513E"/>
    <w:rsid w:val="00D160B3"/>
    <w:rsid w:val="00D5705A"/>
    <w:rsid w:val="00D64717"/>
    <w:rsid w:val="00D85502"/>
    <w:rsid w:val="00DE5A4B"/>
    <w:rsid w:val="00E3306C"/>
    <w:rsid w:val="00E458F9"/>
    <w:rsid w:val="00EE7614"/>
    <w:rsid w:val="00F01368"/>
    <w:rsid w:val="00F4105E"/>
    <w:rsid w:val="00F7314E"/>
    <w:rsid w:val="00F767E4"/>
    <w:rsid w:val="00F8642D"/>
    <w:rsid w:val="00FA5347"/>
    <w:rsid w:val="00FB3911"/>
    <w:rsid w:val="00FD27E2"/>
    <w:rsid w:val="00FE375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D75C7F"/>
  <w15:docId w15:val="{A6D09A6B-D49C-4F5B-A4CE-024A70657A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054B1"/>
    <w:rPr>
      <w:rFonts w:ascii="Calibri" w:eastAsia="Times New Roman" w:hAnsi="Calibri" w:cs="Times New Roman"/>
      <w:lang w:eastAsia="ru-RU"/>
    </w:rPr>
  </w:style>
  <w:style w:type="paragraph" w:styleId="1">
    <w:name w:val="heading 1"/>
    <w:basedOn w:val="a"/>
    <w:next w:val="a"/>
    <w:link w:val="10"/>
    <w:uiPriority w:val="99"/>
    <w:qFormat/>
    <w:rsid w:val="007054B1"/>
    <w:pPr>
      <w:keepNext/>
      <w:keepLines/>
      <w:spacing w:before="480" w:after="0"/>
      <w:outlineLvl w:val="0"/>
    </w:pPr>
    <w:rPr>
      <w:rFonts w:ascii="Cambria" w:hAnsi="Cambria"/>
      <w:b/>
      <w:bCs/>
      <w:color w:val="365F91"/>
      <w:sz w:val="28"/>
      <w:szCs w:val="28"/>
    </w:rPr>
  </w:style>
  <w:style w:type="paragraph" w:styleId="4">
    <w:name w:val="heading 4"/>
    <w:basedOn w:val="a"/>
    <w:next w:val="a"/>
    <w:link w:val="40"/>
    <w:uiPriority w:val="9"/>
    <w:semiHidden/>
    <w:unhideWhenUsed/>
    <w:qFormat/>
    <w:rsid w:val="007054B1"/>
    <w:pPr>
      <w:keepNext/>
      <w:spacing w:before="240" w:after="60"/>
      <w:outlineLvl w:val="3"/>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7054B1"/>
    <w:rPr>
      <w:rFonts w:ascii="Cambria" w:eastAsia="Times New Roman" w:hAnsi="Cambria" w:cs="Times New Roman"/>
      <w:b/>
      <w:bCs/>
      <w:color w:val="365F91"/>
      <w:sz w:val="28"/>
      <w:szCs w:val="28"/>
      <w:lang w:eastAsia="ru-RU"/>
    </w:rPr>
  </w:style>
  <w:style w:type="character" w:customStyle="1" w:styleId="40">
    <w:name w:val="Заголовок 4 Знак"/>
    <w:basedOn w:val="a0"/>
    <w:link w:val="4"/>
    <w:uiPriority w:val="9"/>
    <w:semiHidden/>
    <w:rsid w:val="007054B1"/>
    <w:rPr>
      <w:rFonts w:ascii="Calibri" w:eastAsia="Times New Roman" w:hAnsi="Calibri" w:cs="Times New Roman"/>
      <w:b/>
      <w:bCs/>
      <w:sz w:val="28"/>
      <w:szCs w:val="28"/>
      <w:lang w:eastAsia="ru-RU"/>
    </w:rPr>
  </w:style>
  <w:style w:type="paragraph" w:styleId="a3">
    <w:name w:val="Normal (Web)"/>
    <w:aliases w:val="Знак Знак3,Знак4,Знак4 Знак Знак,Знак4 Знак,Обычный (Web)1,Обычный (веб) Знак1,Обычный (веб) Знак Знак1,Знак Знак1 Знак,Обычный (веб) Знак Знак Знак,Знак Знак1 Знак Знак,Обычный (веб) Знак Знак Знак Знак,Знак Знак Знак Знак Зн"/>
    <w:basedOn w:val="a"/>
    <w:link w:val="a4"/>
    <w:unhideWhenUsed/>
    <w:rsid w:val="007054B1"/>
    <w:pPr>
      <w:spacing w:before="100" w:beforeAutospacing="1" w:after="100" w:afterAutospacing="1" w:line="240" w:lineRule="auto"/>
    </w:pPr>
    <w:rPr>
      <w:rFonts w:ascii="Times New Roman" w:hAnsi="Times New Roman"/>
      <w:sz w:val="24"/>
      <w:szCs w:val="24"/>
    </w:rPr>
  </w:style>
  <w:style w:type="paragraph" w:styleId="a5">
    <w:name w:val="Body Text"/>
    <w:basedOn w:val="a"/>
    <w:link w:val="a6"/>
    <w:unhideWhenUsed/>
    <w:rsid w:val="007054B1"/>
    <w:pPr>
      <w:spacing w:after="120" w:line="240" w:lineRule="auto"/>
    </w:pPr>
    <w:rPr>
      <w:rFonts w:ascii="Times New Roman" w:hAnsi="Times New Roman"/>
      <w:sz w:val="24"/>
      <w:szCs w:val="24"/>
    </w:rPr>
  </w:style>
  <w:style w:type="character" w:customStyle="1" w:styleId="a6">
    <w:name w:val="Основной текст Знак"/>
    <w:basedOn w:val="a0"/>
    <w:link w:val="a5"/>
    <w:uiPriority w:val="99"/>
    <w:semiHidden/>
    <w:rsid w:val="007054B1"/>
    <w:rPr>
      <w:rFonts w:ascii="Times New Roman" w:eastAsia="Times New Roman" w:hAnsi="Times New Roman" w:cs="Times New Roman"/>
      <w:sz w:val="24"/>
      <w:szCs w:val="24"/>
      <w:lang w:eastAsia="ru-RU"/>
    </w:rPr>
  </w:style>
  <w:style w:type="character" w:styleId="a7">
    <w:name w:val="Strong"/>
    <w:basedOn w:val="a0"/>
    <w:uiPriority w:val="22"/>
    <w:qFormat/>
    <w:rsid w:val="007054B1"/>
    <w:rPr>
      <w:b/>
      <w:bCs/>
    </w:rPr>
  </w:style>
  <w:style w:type="paragraph" w:styleId="a8">
    <w:name w:val="header"/>
    <w:basedOn w:val="a"/>
    <w:link w:val="a9"/>
    <w:uiPriority w:val="99"/>
    <w:semiHidden/>
    <w:unhideWhenUsed/>
    <w:rsid w:val="004128FE"/>
    <w:pPr>
      <w:tabs>
        <w:tab w:val="center" w:pos="4677"/>
        <w:tab w:val="right" w:pos="9355"/>
      </w:tabs>
      <w:spacing w:after="0" w:line="240" w:lineRule="auto"/>
    </w:pPr>
  </w:style>
  <w:style w:type="character" w:customStyle="1" w:styleId="a9">
    <w:name w:val="Верхний колонтитул Знак"/>
    <w:basedOn w:val="a0"/>
    <w:link w:val="a8"/>
    <w:uiPriority w:val="99"/>
    <w:semiHidden/>
    <w:rsid w:val="004128FE"/>
    <w:rPr>
      <w:rFonts w:ascii="Calibri" w:eastAsia="Times New Roman" w:hAnsi="Calibri" w:cs="Times New Roman"/>
      <w:lang w:eastAsia="ru-RU"/>
    </w:rPr>
  </w:style>
  <w:style w:type="paragraph" w:styleId="aa">
    <w:name w:val="footer"/>
    <w:basedOn w:val="a"/>
    <w:link w:val="ab"/>
    <w:uiPriority w:val="99"/>
    <w:unhideWhenUsed/>
    <w:rsid w:val="004128FE"/>
    <w:pPr>
      <w:tabs>
        <w:tab w:val="center" w:pos="4677"/>
        <w:tab w:val="right" w:pos="9355"/>
      </w:tabs>
      <w:spacing w:after="0" w:line="240" w:lineRule="auto"/>
    </w:pPr>
  </w:style>
  <w:style w:type="character" w:customStyle="1" w:styleId="ab">
    <w:name w:val="Нижний колонтитул Знак"/>
    <w:basedOn w:val="a0"/>
    <w:link w:val="aa"/>
    <w:uiPriority w:val="99"/>
    <w:rsid w:val="004128FE"/>
    <w:rPr>
      <w:rFonts w:ascii="Calibri" w:eastAsia="Times New Roman" w:hAnsi="Calibri" w:cs="Times New Roman"/>
      <w:lang w:eastAsia="ru-RU"/>
    </w:rPr>
  </w:style>
  <w:style w:type="paragraph" w:styleId="2">
    <w:name w:val="Body Text 2"/>
    <w:basedOn w:val="a"/>
    <w:link w:val="20"/>
    <w:uiPriority w:val="99"/>
    <w:semiHidden/>
    <w:unhideWhenUsed/>
    <w:rsid w:val="00B07F80"/>
    <w:pPr>
      <w:spacing w:after="120" w:line="480" w:lineRule="auto"/>
    </w:pPr>
  </w:style>
  <w:style w:type="character" w:customStyle="1" w:styleId="20">
    <w:name w:val="Основной текст 2 Знак"/>
    <w:basedOn w:val="a0"/>
    <w:link w:val="2"/>
    <w:uiPriority w:val="99"/>
    <w:semiHidden/>
    <w:rsid w:val="00B07F80"/>
    <w:rPr>
      <w:rFonts w:ascii="Calibri" w:eastAsia="Times New Roman" w:hAnsi="Calibri" w:cs="Times New Roman"/>
      <w:lang w:eastAsia="ru-RU"/>
    </w:rPr>
  </w:style>
  <w:style w:type="paragraph" w:styleId="ac">
    <w:name w:val="List Paragraph"/>
    <w:basedOn w:val="a"/>
    <w:qFormat/>
    <w:rsid w:val="002524D4"/>
    <w:pPr>
      <w:spacing w:after="0" w:line="240" w:lineRule="auto"/>
      <w:ind w:left="720"/>
      <w:contextualSpacing/>
    </w:pPr>
    <w:rPr>
      <w:rFonts w:ascii="Times New Roman" w:hAnsi="Times New Roman"/>
      <w:sz w:val="24"/>
      <w:szCs w:val="24"/>
    </w:rPr>
  </w:style>
  <w:style w:type="character" w:customStyle="1" w:styleId="a4">
    <w:name w:val="Обычный (веб) Знак"/>
    <w:aliases w:val="Знак Знак3 Знак,Знак4 Знак1,Знак4 Знак Знак Знак,Знак4 Знак Знак1,Обычный (Web)1 Знак,Обычный (веб) Знак1 Знак,Обычный (веб) Знак Знак1 Знак,Знак Знак1 Знак Знак1,Обычный (веб) Знак Знак Знак Знак1,Знак Знак1 Знак Знак Знак"/>
    <w:link w:val="a3"/>
    <w:locked/>
    <w:rsid w:val="00A20C6E"/>
    <w:rPr>
      <w:rFonts w:ascii="Times New Roman" w:eastAsia="Times New Roman" w:hAnsi="Times New Roman" w:cs="Times New Roman"/>
      <w:sz w:val="24"/>
      <w:szCs w:val="24"/>
      <w:lang w:eastAsia="ru-RU"/>
    </w:rPr>
  </w:style>
  <w:style w:type="paragraph" w:styleId="ad">
    <w:name w:val="Plain Text"/>
    <w:aliases w:val="Текст Знак1 Знак,Текст Знак Знак Знак, Знак Знак Знак Знак,Текст Знак2, Знак Знак,Текст Знак1 Знак1, Знак Знак Знак Знак1, Знак,Знак Знак Знак Знак Знак,Знак Знак Знак Знак1,Знак Знак,Знак,Знак Знак Знак Знак,Текст Знак Знак Знак1 Знак"/>
    <w:basedOn w:val="a"/>
    <w:link w:val="11"/>
    <w:uiPriority w:val="99"/>
    <w:rsid w:val="0021714F"/>
    <w:pPr>
      <w:spacing w:after="0" w:line="240" w:lineRule="auto"/>
    </w:pPr>
    <w:rPr>
      <w:rFonts w:ascii="Courier New" w:hAnsi="Courier New" w:cs="Courier New"/>
      <w:sz w:val="20"/>
      <w:szCs w:val="20"/>
    </w:rPr>
  </w:style>
  <w:style w:type="character" w:customStyle="1" w:styleId="ae">
    <w:name w:val="Текст Знак"/>
    <w:basedOn w:val="a0"/>
    <w:uiPriority w:val="99"/>
    <w:semiHidden/>
    <w:rsid w:val="0021714F"/>
    <w:rPr>
      <w:rFonts w:ascii="Consolas" w:eastAsia="Times New Roman" w:hAnsi="Consolas" w:cs="Times New Roman"/>
      <w:sz w:val="21"/>
      <w:szCs w:val="21"/>
      <w:lang w:eastAsia="ru-RU"/>
    </w:rPr>
  </w:style>
  <w:style w:type="character" w:customStyle="1" w:styleId="11">
    <w:name w:val="Текст Знак1"/>
    <w:aliases w:val="Текст Знак1 Знак Знак,Текст Знак Знак Знак Знак, Знак Знак Знак Знак Знак,Текст Знак2 Знак, Знак Знак Знак,Текст Знак1 Знак1 Знак, Знак Знак Знак Знак1 Знак, Знак Знак1,Знак Знак Знак Знак Знак Знак,Знак Знак Знак Знак1 Знак,Знак Знак Знак"/>
    <w:basedOn w:val="a0"/>
    <w:link w:val="ad"/>
    <w:uiPriority w:val="99"/>
    <w:rsid w:val="0021714F"/>
    <w:rPr>
      <w:rFonts w:ascii="Courier New" w:eastAsia="Times New Roman" w:hAnsi="Courier New" w:cs="Courier New"/>
      <w:sz w:val="20"/>
      <w:szCs w:val="20"/>
      <w:lang w:eastAsia="ru-RU"/>
    </w:rPr>
  </w:style>
  <w:style w:type="paragraph" w:customStyle="1" w:styleId="ConsPlusNormal">
    <w:name w:val="ConsPlusNormal"/>
    <w:rsid w:val="00D6471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42559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214</TotalTime>
  <Pages>3</Pages>
  <Words>884</Words>
  <Characters>5042</Characters>
  <Application>Microsoft Office Word</Application>
  <DocSecurity>0</DocSecurity>
  <Lines>42</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CtrlSoft</Company>
  <LinksUpToDate>false</LinksUpToDate>
  <CharactersWithSpaces>5915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ALLA</dc:creator>
  <cp:keywords/>
  <dc:description/>
  <cp:lastModifiedBy>Алла</cp:lastModifiedBy>
  <cp:revision>79</cp:revision>
  <dcterms:created xsi:type="dcterms:W3CDTF">2019-07-25T13:08:00Z</dcterms:created>
  <dcterms:modified xsi:type="dcterms:W3CDTF">2022-06-09T06:48:00Z</dcterms:modified>
</cp:coreProperties>
</file>